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5"/>
      </w:tblGrid>
      <w:tr w:rsidR="00933484" w:rsidRPr="00BA1C96" w:rsidTr="000F32E4">
        <w:trPr>
          <w:trHeight w:val="559"/>
        </w:trPr>
        <w:tc>
          <w:tcPr>
            <w:tcW w:w="10205" w:type="dxa"/>
            <w:gridSpan w:val="2"/>
            <w:shd w:val="clear" w:color="auto" w:fill="FFFFFF" w:themeFill="background1"/>
          </w:tcPr>
          <w:p w:rsidR="00933484" w:rsidRPr="00267C3F" w:rsidRDefault="00933484" w:rsidP="000F32E4">
            <w:pPr>
              <w:spacing w:after="360" w:line="250" w:lineRule="auto"/>
              <w:ind w:left="-57"/>
              <w:rPr>
                <w:rFonts w:ascii="Segoe UI Semibold" w:hAnsi="Segoe UI Semibold" w:cs="Segoe UI Semibold"/>
                <w:sz w:val="28"/>
                <w:szCs w:val="28"/>
              </w:rPr>
            </w:pPr>
            <w:bookmarkStart w:id="0" w:name="_Hlk99295885"/>
            <w:r>
              <w:rPr>
                <w:rFonts w:ascii="Segoe UI Semibold" w:hAnsi="Segoe UI Semibold" w:cs="Segoe UI Semibold"/>
                <w:noProof/>
                <w:sz w:val="28"/>
                <w:szCs w:val="28"/>
              </w:rPr>
              <w:drawing>
                <wp:inline distT="0" distB="0" distL="0" distR="0" wp14:anchorId="3FDB6553" wp14:editId="5ECAF97E">
                  <wp:extent cx="19431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2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484" w:rsidRPr="009574A8" w:rsidTr="005705E0">
        <w:trPr>
          <w:trHeight w:val="425"/>
        </w:trPr>
        <w:tc>
          <w:tcPr>
            <w:tcW w:w="2410" w:type="dxa"/>
          </w:tcPr>
          <w:p w:rsidR="00933484" w:rsidRPr="009574A8" w:rsidRDefault="00933484" w:rsidP="000F32E4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Адаптер:</w:t>
            </w:r>
          </w:p>
        </w:tc>
        <w:tc>
          <w:tcPr>
            <w:tcW w:w="7795" w:type="dxa"/>
          </w:tcPr>
          <w:p w:rsidR="00933484" w:rsidRPr="009574A8" w:rsidRDefault="00184351" w:rsidP="0027398E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ЕПГУ. Получение</w:t>
            </w:r>
            <w:r w:rsidRPr="00184351">
              <w:rPr>
                <w:rFonts w:cstheme="minorHAnsi"/>
                <w:sz w:val="24"/>
                <w:szCs w:val="24"/>
              </w:rPr>
              <w:t xml:space="preserve"> заявления на отзыв квалифицированного сертификата ключа проверки электронной подписи</w:t>
            </w:r>
          </w:p>
        </w:tc>
      </w:tr>
      <w:tr w:rsidR="009574A8" w:rsidRPr="009574A8" w:rsidTr="005705E0">
        <w:trPr>
          <w:trHeight w:val="402"/>
        </w:trPr>
        <w:tc>
          <w:tcPr>
            <w:tcW w:w="2410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Версия ВС:</w:t>
            </w:r>
          </w:p>
        </w:tc>
        <w:tc>
          <w:tcPr>
            <w:tcW w:w="7795" w:type="dxa"/>
          </w:tcPr>
          <w:p w:rsidR="009574A8" w:rsidRPr="007813E1" w:rsidRDefault="00184351" w:rsidP="009574A8">
            <w:pPr>
              <w:spacing w:line="250" w:lineRule="auto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574A8" w:rsidRPr="009574A8">
              <w:rPr>
                <w:rFonts w:cstheme="minorHAnsi"/>
                <w:sz w:val="24"/>
                <w:szCs w:val="24"/>
              </w:rPr>
              <w:t>.0.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9574A8" w:rsidRPr="009574A8" w:rsidTr="005705E0">
        <w:trPr>
          <w:trHeight w:val="402"/>
        </w:trPr>
        <w:tc>
          <w:tcPr>
            <w:tcW w:w="2410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Документ:</w:t>
            </w:r>
          </w:p>
        </w:tc>
        <w:tc>
          <w:tcPr>
            <w:tcW w:w="7795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Описание форматов передаваемых сообщений</w:t>
            </w:r>
          </w:p>
        </w:tc>
      </w:tr>
      <w:tr w:rsidR="009574A8" w:rsidRPr="009574A8" w:rsidTr="005705E0">
        <w:trPr>
          <w:trHeight w:val="402"/>
        </w:trPr>
        <w:tc>
          <w:tcPr>
            <w:tcW w:w="2410" w:type="dxa"/>
          </w:tcPr>
          <w:p w:rsidR="009574A8" w:rsidRPr="009574A8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</w:rPr>
            </w:pPr>
            <w:r w:rsidRPr="009574A8">
              <w:rPr>
                <w:rFonts w:cstheme="minorHAnsi"/>
                <w:sz w:val="24"/>
                <w:szCs w:val="24"/>
              </w:rPr>
              <w:t>Версия документа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795" w:type="dxa"/>
          </w:tcPr>
          <w:p w:rsidR="009574A8" w:rsidRPr="007813E1" w:rsidRDefault="009574A8" w:rsidP="009574A8">
            <w:pPr>
              <w:spacing w:line="250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9574A8">
              <w:rPr>
                <w:rFonts w:cstheme="minorHAnsi"/>
                <w:sz w:val="24"/>
                <w:szCs w:val="24"/>
              </w:rPr>
              <w:t>1.</w:t>
            </w:r>
            <w:r w:rsidR="007813E1">
              <w:rPr>
                <w:rFonts w:cstheme="minorHAnsi"/>
                <w:sz w:val="24"/>
                <w:szCs w:val="24"/>
                <w:lang w:val="en-US"/>
              </w:rPr>
              <w:t>0</w:t>
            </w:r>
          </w:p>
        </w:tc>
      </w:tr>
      <w:bookmarkEnd w:id="0"/>
    </w:tbl>
    <w:p w:rsidR="00933484" w:rsidRDefault="00933484"/>
    <w:bookmarkStart w:id="1" w:name="_Ref7001374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37687964"/>
        <w:docPartObj>
          <w:docPartGallery w:val="Table of Contents"/>
          <w:docPartUnique/>
        </w:docPartObj>
      </w:sdtPr>
      <w:sdtEndPr>
        <w:rPr>
          <w:rFonts w:ascii="Segoe UI" w:hAnsi="Segoe UI"/>
          <w:b/>
          <w:bCs/>
        </w:rPr>
      </w:sdtEndPr>
      <w:sdtContent>
        <w:p w:rsidR="00432B3A" w:rsidRPr="001E24D0" w:rsidRDefault="001E24D0" w:rsidP="00432B3A">
          <w:pPr>
            <w:pStyle w:val="af"/>
            <w:spacing w:before="360" w:after="120"/>
            <w:rPr>
              <w:rFonts w:ascii="Segoe UI Semibold" w:hAnsi="Segoe UI Semibold" w:cs="Segoe UI Semibold"/>
              <w:color w:val="auto"/>
              <w:sz w:val="24"/>
              <w:szCs w:val="24"/>
            </w:rPr>
          </w:pPr>
          <w:r w:rsidRPr="001E24D0">
            <w:rPr>
              <w:rFonts w:asciiTheme="minorHAnsi" w:eastAsiaTheme="minorHAnsi" w:hAnsiTheme="minorHAnsi" w:cstheme="minorBidi"/>
              <w:color w:val="auto"/>
              <w:sz w:val="24"/>
              <w:szCs w:val="24"/>
              <w:lang w:eastAsia="en-US"/>
            </w:rPr>
            <w:t>Содержание</w:t>
          </w:r>
        </w:p>
        <w:p w:rsidR="00190837" w:rsidRDefault="00432B3A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74976791" w:history="1">
            <w:r w:rsidR="00190837" w:rsidRPr="00FA3213">
              <w:rPr>
                <w:rStyle w:val="a6"/>
                <w:noProof/>
              </w:rPr>
              <w:t>1</w:t>
            </w:r>
            <w:r w:rsidR="00190837"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="00190837" w:rsidRPr="00FA3213">
              <w:rPr>
                <w:rStyle w:val="a6"/>
                <w:noProof/>
              </w:rPr>
              <w:t>Назначение документа</w:t>
            </w:r>
            <w:r w:rsidR="00190837">
              <w:rPr>
                <w:noProof/>
                <w:webHidden/>
              </w:rPr>
              <w:tab/>
            </w:r>
            <w:r w:rsidR="00190837">
              <w:rPr>
                <w:noProof/>
                <w:webHidden/>
              </w:rPr>
              <w:fldChar w:fldCharType="begin"/>
            </w:r>
            <w:r w:rsidR="00190837">
              <w:rPr>
                <w:noProof/>
                <w:webHidden/>
              </w:rPr>
              <w:instrText xml:space="preserve"> PAGEREF _Toc174976791 \h </w:instrText>
            </w:r>
            <w:r w:rsidR="00190837">
              <w:rPr>
                <w:noProof/>
                <w:webHidden/>
              </w:rPr>
            </w:r>
            <w:r w:rsidR="00190837">
              <w:rPr>
                <w:noProof/>
                <w:webHidden/>
              </w:rPr>
              <w:fldChar w:fldCharType="separate"/>
            </w:r>
            <w:r w:rsidR="00190837">
              <w:rPr>
                <w:noProof/>
                <w:webHidden/>
              </w:rPr>
              <w:t>2</w:t>
            </w:r>
            <w:r w:rsidR="00190837">
              <w:rPr>
                <w:noProof/>
                <w:webHidden/>
              </w:rPr>
              <w:fldChar w:fldCharType="end"/>
            </w:r>
          </w:hyperlink>
        </w:p>
        <w:p w:rsidR="00190837" w:rsidRDefault="00190837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4976792" w:history="1">
            <w:r w:rsidRPr="00FA3213">
              <w:rPr>
                <w:rStyle w:val="a6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FA3213">
              <w:rPr>
                <w:rStyle w:val="a6"/>
                <w:noProof/>
              </w:rPr>
              <w:t>Общие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837" w:rsidRDefault="00190837">
          <w:pPr>
            <w:pStyle w:val="12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4976793" w:history="1">
            <w:r w:rsidRPr="00FA3213">
              <w:rPr>
                <w:rStyle w:val="a6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FA3213">
              <w:rPr>
                <w:rStyle w:val="a6"/>
                <w:noProof/>
              </w:rPr>
              <w:t>Состав передаваемых бизнес-данных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837" w:rsidRDefault="0019083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4976794" w:history="1">
            <w:r w:rsidRPr="00FA3213">
              <w:rPr>
                <w:rStyle w:val="a6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FA3213">
              <w:rPr>
                <w:rStyle w:val="a6"/>
                <w:noProof/>
              </w:rPr>
              <w:t>Входящие запросы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0837" w:rsidRDefault="00190837">
          <w:pPr>
            <w:pStyle w:val="21"/>
            <w:tabs>
              <w:tab w:val="left" w:pos="880"/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74976795" w:history="1">
            <w:r w:rsidRPr="00FA3213">
              <w:rPr>
                <w:rStyle w:val="a6"/>
                <w:noProof/>
              </w:rPr>
              <w:t>3.2</w:t>
            </w:r>
            <w:r>
              <w:rPr>
                <w:rFonts w:asciiTheme="minorHAnsi" w:eastAsiaTheme="minorEastAsia" w:hAnsiTheme="minorHAnsi"/>
                <w:noProof/>
                <w:lang w:eastAsia="ru-RU"/>
              </w:rPr>
              <w:tab/>
            </w:r>
            <w:r w:rsidRPr="00FA3213">
              <w:rPr>
                <w:rStyle w:val="a6"/>
                <w:noProof/>
              </w:rPr>
              <w:t>Ответные сообщения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D45C8" w:rsidRDefault="00432B3A" w:rsidP="00CD45C8">
          <w:r>
            <w:rPr>
              <w:b/>
              <w:bCs/>
            </w:rPr>
            <w:fldChar w:fldCharType="end"/>
          </w:r>
        </w:p>
      </w:sdtContent>
    </w:sdt>
    <w:p w:rsidR="00184351" w:rsidRPr="00A91FB7" w:rsidRDefault="00184351" w:rsidP="00184351">
      <w:pPr>
        <w:spacing w:before="240"/>
        <w:rPr>
          <w:rFonts w:ascii="Segoe UI Semibold" w:hAnsi="Segoe UI Semibold" w:cs="Segoe UI Semibold"/>
          <w:sz w:val="28"/>
          <w:szCs w:val="28"/>
        </w:rPr>
      </w:pPr>
      <w:bookmarkStart w:id="2" w:name="_Toc111126552"/>
      <w:bookmarkStart w:id="3" w:name="_Ref70011022"/>
      <w:bookmarkEnd w:id="1"/>
      <w:r w:rsidRPr="00A91FB7">
        <w:rPr>
          <w:rFonts w:ascii="Segoe UI Semibold" w:hAnsi="Segoe UI Semibold" w:cs="Segoe UI Semibold"/>
          <w:sz w:val="28"/>
          <w:szCs w:val="28"/>
        </w:rPr>
        <w:t>История изменений</w:t>
      </w:r>
      <w:bookmarkEnd w:id="2"/>
    </w:p>
    <w:tbl>
      <w:tblPr>
        <w:tblStyle w:val="a4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415"/>
        <w:gridCol w:w="6893"/>
      </w:tblGrid>
      <w:tr w:rsidR="00184351" w:rsidRPr="00184351" w:rsidTr="00184351">
        <w:tc>
          <w:tcPr>
            <w:tcW w:w="1323" w:type="dxa"/>
            <w:tcBorders>
              <w:bottom w:val="single" w:sz="4" w:space="0" w:color="767171" w:themeColor="background2" w:themeShade="80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40"/>
              <w:ind w:left="170" w:right="170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Версия</w:t>
            </w:r>
          </w:p>
        </w:tc>
        <w:tc>
          <w:tcPr>
            <w:tcW w:w="1415" w:type="dxa"/>
            <w:tcBorders>
              <w:left w:val="single" w:sz="48" w:space="0" w:color="FFFFFF" w:themeColor="background1"/>
              <w:bottom w:val="single" w:sz="4" w:space="0" w:color="767171" w:themeColor="background2" w:themeShade="80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pStyle w:val="af1"/>
              <w:spacing w:before="40" w:line="240" w:lineRule="auto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Дата</w:t>
            </w:r>
          </w:p>
        </w:tc>
        <w:tc>
          <w:tcPr>
            <w:tcW w:w="6893" w:type="dxa"/>
            <w:tcBorders>
              <w:left w:val="single" w:sz="48" w:space="0" w:color="FFFFFF" w:themeColor="background1"/>
              <w:bottom w:val="single" w:sz="4" w:space="0" w:color="767171" w:themeColor="background2" w:themeShade="80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40"/>
              <w:ind w:left="170" w:right="170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Описание</w:t>
            </w:r>
          </w:p>
        </w:tc>
      </w:tr>
      <w:tr w:rsidR="00184351" w:rsidRPr="00184351" w:rsidTr="00184351">
        <w:tc>
          <w:tcPr>
            <w:tcW w:w="1323" w:type="dxa"/>
            <w:tcBorders>
              <w:top w:val="single" w:sz="4" w:space="0" w:color="767171" w:themeColor="background2" w:themeShade="80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</w:rPr>
            </w:pPr>
            <w:r w:rsidRPr="00184351">
              <w:rPr>
                <w:rFonts w:cs="Segoe UI"/>
              </w:rPr>
              <w:t>1</w:t>
            </w:r>
          </w:p>
        </w:tc>
        <w:tc>
          <w:tcPr>
            <w:tcW w:w="1415" w:type="dxa"/>
            <w:tcBorders>
              <w:top w:val="single" w:sz="4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  <w:lang w:val="en-US"/>
              </w:rPr>
            </w:pPr>
            <w:r w:rsidRPr="00184351">
              <w:rPr>
                <w:rFonts w:cs="Segoe UI"/>
              </w:rPr>
              <w:t>23.04.202</w:t>
            </w:r>
            <w:r w:rsidRPr="00184351">
              <w:rPr>
                <w:rFonts w:cs="Segoe UI"/>
                <w:lang w:val="en-US"/>
              </w:rPr>
              <w:t>4</w:t>
            </w:r>
          </w:p>
        </w:tc>
        <w:tc>
          <w:tcPr>
            <w:tcW w:w="6893" w:type="dxa"/>
            <w:tcBorders>
              <w:top w:val="single" w:sz="4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</w:tcBorders>
          </w:tcPr>
          <w:p w:rsidR="00184351" w:rsidRPr="00184351" w:rsidRDefault="00184351" w:rsidP="00184351">
            <w:pPr>
              <w:spacing w:before="40"/>
              <w:rPr>
                <w:rFonts w:cs="Segoe UI"/>
                <w:lang w:val="en-US"/>
              </w:rPr>
            </w:pPr>
            <w:r w:rsidRPr="00184351">
              <w:rPr>
                <w:rFonts w:cs="Segoe UI"/>
              </w:rPr>
              <w:t>Начальная версия.</w:t>
            </w:r>
          </w:p>
        </w:tc>
      </w:tr>
      <w:tr w:rsidR="00184351" w:rsidRPr="00184351" w:rsidTr="00184351">
        <w:tc>
          <w:tcPr>
            <w:tcW w:w="1323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</w:rPr>
            </w:pPr>
          </w:p>
        </w:tc>
        <w:tc>
          <w:tcPr>
            <w:tcW w:w="1415" w:type="dxa"/>
            <w:tcBorders>
              <w:top w:val="single" w:sz="2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40"/>
              <w:jc w:val="center"/>
              <w:rPr>
                <w:rFonts w:cs="Segoe UI"/>
                <w:lang w:val="en-US"/>
              </w:rPr>
            </w:pPr>
          </w:p>
        </w:tc>
        <w:tc>
          <w:tcPr>
            <w:tcW w:w="6893" w:type="dxa"/>
            <w:tcBorders>
              <w:top w:val="single" w:sz="2" w:space="0" w:color="767171" w:themeColor="background2" w:themeShade="80"/>
              <w:left w:val="single" w:sz="48" w:space="0" w:color="FFFFFF" w:themeColor="background1"/>
              <w:bottom w:val="single" w:sz="2" w:space="0" w:color="767171" w:themeColor="background2" w:themeShade="80"/>
            </w:tcBorders>
          </w:tcPr>
          <w:p w:rsidR="00184351" w:rsidRPr="00184351" w:rsidRDefault="00184351" w:rsidP="00184351">
            <w:pPr>
              <w:keepNext/>
              <w:spacing w:before="40" w:after="40"/>
              <w:rPr>
                <w:rFonts w:cs="Segoe UI"/>
              </w:rPr>
            </w:pPr>
          </w:p>
        </w:tc>
      </w:tr>
    </w:tbl>
    <w:p w:rsidR="00184351" w:rsidRPr="00A629AE" w:rsidRDefault="00184351" w:rsidP="00372A69">
      <w:pPr>
        <w:keepNext/>
        <w:spacing w:before="240"/>
        <w:rPr>
          <w:rFonts w:ascii="Segoe UI Semibold" w:hAnsi="Segoe UI Semibold" w:cs="Segoe UI Semibold"/>
          <w:sz w:val="28"/>
          <w:szCs w:val="28"/>
        </w:rPr>
      </w:pPr>
      <w:r w:rsidRPr="00A629AE">
        <w:rPr>
          <w:rFonts w:ascii="Segoe UI Semibold" w:hAnsi="Segoe UI Semibold" w:cs="Segoe UI Semibold"/>
          <w:sz w:val="28"/>
          <w:szCs w:val="28"/>
        </w:rPr>
        <w:t>Термины и сокращения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3"/>
      </w:tblGrid>
      <w:tr w:rsidR="00184351" w:rsidRPr="00184351" w:rsidTr="00184351">
        <w:trPr>
          <w:tblHeader/>
        </w:trPr>
        <w:tc>
          <w:tcPr>
            <w:tcW w:w="2122" w:type="dxa"/>
            <w:tcBorders>
              <w:top w:val="nil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Термин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  <w:shd w:val="clear" w:color="auto" w:fill="F2F2F2" w:themeFill="background1" w:themeFillShade="F2"/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Определение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Адаптер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Адаптер «ЕПГУ. Получение заявления на отзыв квалифицированного сертификата ключа проверки электронной подписи».</w:t>
            </w:r>
          </w:p>
        </w:tc>
      </w:tr>
      <w:tr w:rsidR="00372A69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372A69" w:rsidRPr="00184351" w:rsidRDefault="00372A69" w:rsidP="00184351">
            <w:pPr>
              <w:spacing w:before="80" w:after="40" w:line="250" w:lineRule="auto"/>
              <w:rPr>
                <w:rFonts w:cs="Segoe UI"/>
              </w:rPr>
            </w:pPr>
            <w:r w:rsidRPr="00372A69">
              <w:rPr>
                <w:rFonts w:cs="Segoe UI"/>
              </w:rPr>
              <w:t>АУЦ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372A69" w:rsidRPr="00184351" w:rsidRDefault="00372A69" w:rsidP="00184351">
            <w:pPr>
              <w:spacing w:before="80" w:after="40" w:line="250" w:lineRule="auto"/>
              <w:rPr>
                <w:rFonts w:cs="Segoe UI"/>
              </w:rPr>
            </w:pPr>
            <w:r w:rsidRPr="00A07285">
              <w:rPr>
                <w:rFonts w:cs="Segoe UI"/>
              </w:rPr>
              <w:t>Аккредитованный удостоверяющий центр</w:t>
            </w:r>
            <w:r>
              <w:rPr>
                <w:rFonts w:cs="Segoe UI"/>
              </w:rPr>
              <w:t>.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ВС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Вид сведений СМЭВ.</w:t>
            </w:r>
          </w:p>
        </w:tc>
      </w:tr>
      <w:tr w:rsidR="0080627C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80627C" w:rsidRPr="00184351" w:rsidRDefault="0080627C" w:rsidP="00184351">
            <w:pPr>
              <w:spacing w:before="80" w:after="40" w:line="250" w:lineRule="auto"/>
              <w:rPr>
                <w:rFonts w:cs="Segoe UI"/>
              </w:rPr>
            </w:pPr>
            <w:r>
              <w:rPr>
                <w:rFonts w:cs="Segoe UI"/>
              </w:rPr>
              <w:t>ЕПГУ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80627C" w:rsidRPr="00184351" w:rsidRDefault="0080627C" w:rsidP="00184351">
            <w:pPr>
              <w:spacing w:before="80" w:after="40" w:line="250" w:lineRule="auto"/>
              <w:rPr>
                <w:rFonts w:cs="Segoe UI"/>
              </w:rPr>
            </w:pPr>
            <w:r>
              <w:rPr>
                <w:rFonts w:cs="Segoe UI"/>
              </w:rPr>
              <w:t>Ф</w:t>
            </w:r>
            <w:r w:rsidRPr="0080627C">
              <w:rPr>
                <w:rFonts w:cs="Segoe UI"/>
              </w:rPr>
              <w:t>едеральн</w:t>
            </w:r>
            <w:r>
              <w:rPr>
                <w:rFonts w:cs="Segoe UI"/>
              </w:rPr>
              <w:t>ая</w:t>
            </w:r>
            <w:r w:rsidRPr="0080627C">
              <w:rPr>
                <w:rFonts w:cs="Segoe UI"/>
              </w:rPr>
              <w:t xml:space="preserve"> государственн</w:t>
            </w:r>
            <w:r>
              <w:rPr>
                <w:rFonts w:cs="Segoe UI"/>
              </w:rPr>
              <w:t>ая</w:t>
            </w:r>
            <w:r w:rsidRPr="0080627C">
              <w:rPr>
                <w:rFonts w:cs="Segoe UI"/>
              </w:rPr>
              <w:t xml:space="preserve"> информационн</w:t>
            </w:r>
            <w:r>
              <w:rPr>
                <w:rFonts w:cs="Segoe UI"/>
              </w:rPr>
              <w:t>ая</w:t>
            </w:r>
            <w:r w:rsidRPr="0080627C">
              <w:rPr>
                <w:rFonts w:cs="Segoe UI"/>
              </w:rPr>
              <w:t xml:space="preserve"> систем</w:t>
            </w:r>
            <w:r>
              <w:rPr>
                <w:rFonts w:cs="Segoe UI"/>
              </w:rPr>
              <w:t>а</w:t>
            </w:r>
            <w:r w:rsidRPr="0080627C">
              <w:rPr>
                <w:rFonts w:cs="Segoe UI"/>
              </w:rPr>
              <w:t xml:space="preserve"> «Единый портал государственных и муниципальных услуг (функций)»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ИСК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Информационная система клиента (банка или иной организации), являющаяся</w:t>
            </w:r>
            <w:r w:rsidR="0080627C">
              <w:rPr>
                <w:rFonts w:cs="Segoe UI"/>
              </w:rPr>
              <w:t xml:space="preserve"> получателем входящих запросов (заявлений) и отправителем ответных сообщений (результатов обработки заявлений)</w:t>
            </w:r>
            <w:r w:rsidRPr="00184351">
              <w:rPr>
                <w:rFonts w:cs="Segoe UI"/>
              </w:rPr>
              <w:t>.</w:t>
            </w:r>
          </w:p>
        </w:tc>
      </w:tr>
      <w:tr w:rsidR="00184351" w:rsidRPr="00184351" w:rsidTr="00184351">
        <w:tc>
          <w:tcPr>
            <w:tcW w:w="2122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ИСК-конверт</w:t>
            </w:r>
          </w:p>
        </w:tc>
        <w:tc>
          <w:tcPr>
            <w:tcW w:w="8073" w:type="dxa"/>
            <w:tcBorders>
              <w:left w:val="single" w:sz="48" w:space="0" w:color="FFFFFF" w:themeColor="background1"/>
            </w:tcBorders>
          </w:tcPr>
          <w:p w:rsidR="00184351" w:rsidRPr="00184351" w:rsidRDefault="00184351" w:rsidP="00184351">
            <w:pPr>
              <w:spacing w:before="80" w:after="40" w:line="250" w:lineRule="auto"/>
              <w:rPr>
                <w:rFonts w:cs="Segoe UI"/>
              </w:rPr>
            </w:pPr>
            <w:r w:rsidRPr="00184351">
              <w:rPr>
                <w:rFonts w:cs="Segoe UI"/>
              </w:rPr>
              <w:t>Унифицированный формат обмена сообщениями между ИСК и Адаптером.</w:t>
            </w:r>
          </w:p>
        </w:tc>
      </w:tr>
    </w:tbl>
    <w:p w:rsidR="00184351" w:rsidRDefault="00184351" w:rsidP="00184351"/>
    <w:p w:rsidR="002A7E89" w:rsidRDefault="002A7E89" w:rsidP="00184351"/>
    <w:p w:rsidR="00372A69" w:rsidRPr="00B46D61" w:rsidRDefault="00372A69" w:rsidP="00372A69">
      <w:pPr>
        <w:pStyle w:val="1"/>
      </w:pPr>
      <w:bookmarkStart w:id="4" w:name="_Toc168317795"/>
      <w:bookmarkStart w:id="5" w:name="_Toc174976791"/>
      <w:r>
        <w:lastRenderedPageBreak/>
        <w:t>Назначение</w:t>
      </w:r>
      <w:r w:rsidRPr="00B46D61">
        <w:t xml:space="preserve"> документа</w:t>
      </w:r>
      <w:bookmarkEnd w:id="5"/>
    </w:p>
    <w:p w:rsidR="00372A69" w:rsidRDefault="00372A69" w:rsidP="002D6908">
      <w:pPr>
        <w:spacing w:before="80" w:after="40" w:line="250" w:lineRule="auto"/>
        <w:jc w:val="both"/>
        <w:rPr>
          <w:rFonts w:cs="Segoe UI"/>
        </w:rPr>
      </w:pPr>
      <w:r w:rsidRPr="00EA285B">
        <w:rPr>
          <w:rFonts w:cs="Segoe UI"/>
        </w:rPr>
        <w:t>Документа содержит сведения</w:t>
      </w:r>
      <w:r w:rsidR="002D6908">
        <w:rPr>
          <w:rFonts w:cs="Segoe UI"/>
        </w:rPr>
        <w:t xml:space="preserve"> о сценариях взаимодействия и</w:t>
      </w:r>
      <w:r w:rsidRPr="00EA285B">
        <w:rPr>
          <w:rFonts w:cs="Segoe UI"/>
        </w:rPr>
        <w:t xml:space="preserve"> о форматах бизнес-данных, которыми информационные системы заказчика обмениваются с Адаптером в рамках данного вида сведений.</w:t>
      </w:r>
    </w:p>
    <w:p w:rsidR="00184351" w:rsidRDefault="00184351" w:rsidP="002A7E89">
      <w:pPr>
        <w:pStyle w:val="1"/>
      </w:pPr>
      <w:bookmarkStart w:id="6" w:name="_Toc174976792"/>
      <w:r>
        <w:t>Общие сведения</w:t>
      </w:r>
      <w:bookmarkEnd w:id="4"/>
      <w:bookmarkEnd w:id="6"/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 w:rsidRPr="00903237">
        <w:rPr>
          <w:rFonts w:ascii="Segoe UI Semibold" w:hAnsi="Segoe UI Semibold" w:cs="Segoe UI Semibold"/>
          <w:sz w:val="24"/>
          <w:szCs w:val="24"/>
        </w:rPr>
        <w:t>Среда взаимодействия</w:t>
      </w:r>
      <w:r w:rsidRPr="00184351">
        <w:rPr>
          <w:rFonts w:cs="Segoe UI"/>
        </w:rPr>
        <w:t>: СМЭВ 3.</w:t>
      </w:r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Вид сведений СМЭВ</w:t>
      </w:r>
      <w:r w:rsidRPr="00184351">
        <w:rPr>
          <w:rFonts w:cs="Segoe UI"/>
        </w:rPr>
        <w:t>:</w:t>
      </w:r>
      <w:r>
        <w:rPr>
          <w:rFonts w:cs="Segoe UI"/>
        </w:rPr>
        <w:t xml:space="preserve"> </w:t>
      </w:r>
      <w:hyperlink r:id="rId10" w:anchor="/inquiries/4dc68e75-5690-4910-a9d5-af004178382f/versions/99f4fac2-92bd-4a0b-ab6f-e5499a535bff?area=PROD" w:history="1">
        <w:r w:rsidRPr="00184351">
          <w:rPr>
            <w:rStyle w:val="a6"/>
            <w:rFonts w:cs="Segoe UI"/>
          </w:rPr>
          <w:t>Подача заявления на отзыв квалифицированного сертификата ключа проверки электронной подписи</w:t>
        </w:r>
      </w:hyperlink>
      <w:r w:rsidRPr="00184351">
        <w:rPr>
          <w:rFonts w:cs="Segoe UI"/>
        </w:rPr>
        <w:t>.</w:t>
      </w:r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Версия ВС</w:t>
      </w:r>
      <w:r>
        <w:t xml:space="preserve">: </w:t>
      </w:r>
      <w:r>
        <w:rPr>
          <w:rFonts w:cs="Segoe UI"/>
        </w:rPr>
        <w:t>1</w:t>
      </w:r>
      <w:r w:rsidRPr="00184351">
        <w:rPr>
          <w:rFonts w:cs="Segoe UI"/>
        </w:rPr>
        <w:t>.0</w:t>
      </w:r>
      <w:r>
        <w:rPr>
          <w:rFonts w:cs="Segoe UI"/>
        </w:rPr>
        <w:t>.1</w:t>
      </w:r>
      <w:r w:rsidRPr="00184351">
        <w:rPr>
          <w:rFonts w:cs="Segoe UI"/>
        </w:rPr>
        <w:t>.</w:t>
      </w:r>
    </w:p>
    <w:p w:rsidR="00184351" w:rsidRPr="00184351" w:rsidRDefault="00184351" w:rsidP="00184351">
      <w:pPr>
        <w:spacing w:before="80" w:after="4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Поставщик</w:t>
      </w:r>
      <w:r w:rsidRPr="00184351">
        <w:rPr>
          <w:rFonts w:cs="Segoe UI"/>
        </w:rPr>
        <w:t xml:space="preserve">: </w:t>
      </w:r>
      <w:proofErr w:type="spellStart"/>
      <w:r>
        <w:rPr>
          <w:rFonts w:cs="Segoe UI"/>
        </w:rPr>
        <w:t>Минцифра</w:t>
      </w:r>
      <w:proofErr w:type="spellEnd"/>
      <w:r w:rsidRPr="00184351">
        <w:rPr>
          <w:rFonts w:cs="Segoe UI"/>
        </w:rPr>
        <w:t>.</w:t>
      </w:r>
    </w:p>
    <w:p w:rsidR="00184351" w:rsidRPr="00184351" w:rsidRDefault="00184351" w:rsidP="00184351">
      <w:pPr>
        <w:spacing w:before="80" w:after="0" w:line="250" w:lineRule="auto"/>
        <w:rPr>
          <w:rFonts w:cs="Segoe UI"/>
        </w:rPr>
      </w:pPr>
      <w:r>
        <w:rPr>
          <w:rFonts w:ascii="Segoe UI Semibold" w:hAnsi="Segoe UI Semibold" w:cs="Segoe UI Semibold"/>
          <w:sz w:val="24"/>
          <w:szCs w:val="24"/>
        </w:rPr>
        <w:t>Потребители</w:t>
      </w:r>
      <w:r w:rsidRPr="00184351">
        <w:rPr>
          <w:rFonts w:cs="Segoe UI"/>
        </w:rPr>
        <w:t xml:space="preserve">: </w:t>
      </w:r>
      <w:r>
        <w:rPr>
          <w:rFonts w:cs="Segoe UI"/>
        </w:rPr>
        <w:t>а</w:t>
      </w:r>
      <w:r w:rsidRPr="00184351">
        <w:rPr>
          <w:rFonts w:cs="Segoe UI"/>
        </w:rPr>
        <w:t>ккредитованные удостоверяющие центры.</w:t>
      </w:r>
    </w:p>
    <w:p w:rsidR="00184351" w:rsidRDefault="00184351" w:rsidP="00184351">
      <w:pPr>
        <w:spacing w:before="120" w:after="40" w:line="250" w:lineRule="auto"/>
      </w:pPr>
      <w:r>
        <w:rPr>
          <w:rFonts w:ascii="Segoe UI Semibold" w:hAnsi="Segoe UI Semibold" w:cs="Segoe UI Semibold"/>
          <w:sz w:val="24"/>
          <w:szCs w:val="24"/>
        </w:rPr>
        <w:t>Нормативно-правовая база</w:t>
      </w:r>
    </w:p>
    <w:p w:rsidR="00184351" w:rsidRPr="00184351" w:rsidRDefault="00184351" w:rsidP="008074AE">
      <w:pPr>
        <w:pStyle w:val="a3"/>
        <w:numPr>
          <w:ilvl w:val="0"/>
          <w:numId w:val="13"/>
        </w:numPr>
        <w:spacing w:before="40" w:after="40"/>
        <w:ind w:left="357" w:hanging="357"/>
        <w:contextualSpacing w:val="0"/>
        <w:rPr>
          <w:rFonts w:cs="Segoe UI"/>
        </w:rPr>
      </w:pPr>
      <w:r w:rsidRPr="00184351">
        <w:rPr>
          <w:rFonts w:cs="Segoe UI"/>
        </w:rPr>
        <w:t>Постановление Правительства Российской Федерации от 28.12.2020 № 2309 «Об утверждении требований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услуг».</w:t>
      </w:r>
    </w:p>
    <w:p w:rsidR="00184351" w:rsidRDefault="00184351" w:rsidP="008074AE">
      <w:pPr>
        <w:pStyle w:val="a3"/>
        <w:numPr>
          <w:ilvl w:val="0"/>
          <w:numId w:val="13"/>
        </w:numPr>
        <w:spacing w:before="40" w:after="40"/>
        <w:ind w:left="357" w:hanging="357"/>
        <w:contextualSpacing w:val="0"/>
        <w:rPr>
          <w:rFonts w:cs="Segoe UI"/>
        </w:rPr>
      </w:pPr>
      <w:r w:rsidRPr="00184351">
        <w:rPr>
          <w:rFonts w:cs="Segoe UI"/>
        </w:rPr>
        <w:t>Приказ Министерства цифрового развития, связи и массовых коммуникаций Российской Федерации от 13.11.2020 № 584 «Об утверждении Требований к порядку реализации функций аккредитованного удостоверяющего центра и исполнения его обязанностей».</w:t>
      </w:r>
    </w:p>
    <w:p w:rsidR="00184351" w:rsidRPr="00184351" w:rsidRDefault="00184351" w:rsidP="008074AE">
      <w:pPr>
        <w:pStyle w:val="a3"/>
        <w:numPr>
          <w:ilvl w:val="0"/>
          <w:numId w:val="13"/>
        </w:numPr>
        <w:spacing w:before="40" w:after="40"/>
        <w:ind w:left="357" w:hanging="357"/>
        <w:contextualSpacing w:val="0"/>
        <w:rPr>
          <w:rFonts w:cs="Segoe UI"/>
        </w:rPr>
      </w:pPr>
      <w:r w:rsidRPr="00184351">
        <w:rPr>
          <w:rFonts w:cs="Segoe UI"/>
        </w:rPr>
        <w:t xml:space="preserve">Приказ </w:t>
      </w:r>
      <w:proofErr w:type="spellStart"/>
      <w:r w:rsidRPr="00184351">
        <w:rPr>
          <w:rFonts w:cs="Segoe UI"/>
        </w:rPr>
        <w:t>Минцифры</w:t>
      </w:r>
      <w:proofErr w:type="spellEnd"/>
      <w:r w:rsidRPr="00184351">
        <w:rPr>
          <w:rFonts w:cs="Segoe UI"/>
        </w:rPr>
        <w:t xml:space="preserve"> России от 14 июля 2023 г. № 634 «О внесении изменений в Требования к порядку реализации функций аккредитованного удостоверяющего центра и исполнения его обязанностей, утвержденные приказом Министерства цифрового развития, связи и массовых коммуникаций Российской Федерации от 13 ноября 2020 г. №584» (зарегистрирован в Министерстве юстиции Российской Федерации 9 сентября 2023 г., регистрационный № 75507)</w:t>
      </w:r>
      <w:r>
        <w:rPr>
          <w:rFonts w:cs="Segoe UI"/>
        </w:rPr>
        <w:t>.</w:t>
      </w:r>
    </w:p>
    <w:p w:rsidR="00184351" w:rsidRDefault="00184351" w:rsidP="00184351">
      <w:pPr>
        <w:spacing w:before="120" w:after="0" w:line="250" w:lineRule="auto"/>
      </w:pPr>
      <w:bookmarkStart w:id="7" w:name="_Hlk174547473"/>
      <w:r>
        <w:rPr>
          <w:rFonts w:ascii="Segoe UI Semibold" w:hAnsi="Segoe UI Semibold" w:cs="Segoe UI Semibold"/>
          <w:sz w:val="24"/>
          <w:szCs w:val="24"/>
        </w:rPr>
        <w:t>Назначение</w:t>
      </w:r>
      <w:r w:rsidR="00E550CC">
        <w:rPr>
          <w:rFonts w:ascii="Segoe UI Semibold" w:hAnsi="Segoe UI Semibold" w:cs="Segoe UI Semibold"/>
          <w:sz w:val="24"/>
          <w:szCs w:val="24"/>
        </w:rPr>
        <w:t xml:space="preserve"> и сценарий применения</w:t>
      </w:r>
    </w:p>
    <w:bookmarkEnd w:id="7"/>
    <w:p w:rsidR="00C26903" w:rsidRDefault="00C26903" w:rsidP="00C26903">
      <w:pPr>
        <w:spacing w:after="120" w:line="250" w:lineRule="auto"/>
        <w:rPr>
          <w:rFonts w:cs="Segoe UI"/>
        </w:rPr>
      </w:pPr>
      <w:r>
        <w:rPr>
          <w:rFonts w:cs="Segoe UI"/>
        </w:rPr>
        <w:t xml:space="preserve">Адаптер предназначен для получения через СМЭВ </w:t>
      </w:r>
      <w:r w:rsidRPr="0080627C">
        <w:rPr>
          <w:rFonts w:cs="Segoe UI"/>
        </w:rPr>
        <w:t xml:space="preserve">заявлений </w:t>
      </w:r>
      <w:bookmarkStart w:id="8" w:name="_Hlk174546682"/>
      <w:r w:rsidRPr="0080627C">
        <w:rPr>
          <w:rFonts w:cs="Segoe UI"/>
        </w:rPr>
        <w:t>о прекращении действия (отзыве) квалицированного сертификата ключа</w:t>
      </w:r>
      <w:bookmarkEnd w:id="8"/>
      <w:r>
        <w:rPr>
          <w:rFonts w:cs="Segoe UI"/>
        </w:rPr>
        <w:t xml:space="preserve"> </w:t>
      </w:r>
      <w:r w:rsidRPr="0080627C">
        <w:rPr>
          <w:rFonts w:cs="Segoe UI"/>
        </w:rPr>
        <w:t>проверки электронной подписи</w:t>
      </w:r>
      <w:r>
        <w:rPr>
          <w:rFonts w:cs="Segoe UI"/>
        </w:rPr>
        <w:t>, созданных пользователями посредством ЕПГУ,</w:t>
      </w:r>
      <w:r>
        <w:rPr>
          <w:rFonts w:cs="Segoe UI"/>
        </w:rPr>
        <w:t xml:space="preserve"> и</w:t>
      </w:r>
      <w:r>
        <w:rPr>
          <w:rFonts w:cs="Segoe UI"/>
        </w:rPr>
        <w:t xml:space="preserve"> направления через СМЭВ ответных сообщений, содержащих результаты рассмотрения полученных заявлений</w:t>
      </w:r>
      <w:r>
        <w:rPr>
          <w:rFonts w:cs="Segoe UI"/>
        </w:rPr>
        <w:t>, включая следующие статусы обработки заявлений: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5102"/>
      </w:tblGrid>
      <w:tr w:rsidR="00102890" w:rsidRPr="00102890" w:rsidTr="00102890">
        <w:trPr>
          <w:tblHeader/>
        </w:trPr>
        <w:tc>
          <w:tcPr>
            <w:tcW w:w="3119" w:type="dxa"/>
            <w:tcBorders>
              <w:top w:val="nil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Статус</w:t>
            </w:r>
          </w:p>
        </w:tc>
        <w:tc>
          <w:tcPr>
            <w:tcW w:w="1984" w:type="dxa"/>
            <w:tcBorders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Тип</w:t>
            </w:r>
          </w:p>
        </w:tc>
        <w:tc>
          <w:tcPr>
            <w:tcW w:w="5102" w:type="dxa"/>
            <w:tcBorders>
              <w:left w:val="single" w:sz="48" w:space="0" w:color="FFFFFF" w:themeColor="background1"/>
            </w:tcBorders>
            <w:shd w:val="clear" w:color="auto" w:fill="F2F2F2" w:themeFill="background1" w:themeFillShade="F2"/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Комментарий к статусу</w:t>
            </w:r>
          </w:p>
        </w:tc>
      </w:tr>
      <w:tr w:rsidR="00102890" w:rsidRPr="00102890" w:rsidTr="00102890">
        <w:tc>
          <w:tcPr>
            <w:tcW w:w="3119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eastAsia="Times New Roman" w:cs="Segoe UI"/>
              </w:rPr>
              <w:t>Заявление принято к рассмотрению</w:t>
            </w:r>
          </w:p>
        </w:tc>
        <w:tc>
          <w:tcPr>
            <w:tcW w:w="1984" w:type="dxa"/>
            <w:tcBorders>
              <w:right w:val="single" w:sz="48" w:space="0" w:color="FFFFFF" w:themeColor="background1"/>
            </w:tcBorders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Промежуточный</w:t>
            </w:r>
          </w:p>
        </w:tc>
        <w:tc>
          <w:tcPr>
            <w:tcW w:w="5102" w:type="dxa"/>
            <w:tcBorders>
              <w:left w:val="single" w:sz="48" w:space="0" w:color="FFFFFF" w:themeColor="background1"/>
            </w:tcBorders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Заявление на отзыв сертификата получено удостоверяющим центром</w:t>
            </w:r>
          </w:p>
        </w:tc>
      </w:tr>
      <w:tr w:rsidR="00102890" w:rsidRPr="00102890" w:rsidTr="00102890">
        <w:tc>
          <w:tcPr>
            <w:tcW w:w="3119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Услуга оказана</w:t>
            </w:r>
          </w:p>
        </w:tc>
        <w:tc>
          <w:tcPr>
            <w:tcW w:w="1984" w:type="dxa"/>
            <w:tcBorders>
              <w:right w:val="single" w:sz="48" w:space="0" w:color="FFFFFF" w:themeColor="background1"/>
            </w:tcBorders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>
              <w:rPr>
                <w:rFonts w:cs="Segoe UI"/>
              </w:rPr>
              <w:t>Финальный</w:t>
            </w:r>
          </w:p>
        </w:tc>
        <w:tc>
          <w:tcPr>
            <w:tcW w:w="5102" w:type="dxa"/>
            <w:tcBorders>
              <w:left w:val="single" w:sz="48" w:space="0" w:color="FFFFFF" w:themeColor="background1"/>
            </w:tcBorders>
          </w:tcPr>
          <w:p w:rsidR="00102890" w:rsidRPr="00102890" w:rsidRDefault="00102890" w:rsidP="00325066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Заявление на отзыв сертификата обработано успешно</w:t>
            </w:r>
          </w:p>
        </w:tc>
      </w:tr>
      <w:tr w:rsidR="00102890" w:rsidRPr="00102890" w:rsidTr="00102890">
        <w:tc>
          <w:tcPr>
            <w:tcW w:w="3119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102890" w:rsidRPr="00102890" w:rsidRDefault="00102890" w:rsidP="00102890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>Отказано в предоставлении услуги</w:t>
            </w:r>
          </w:p>
        </w:tc>
        <w:tc>
          <w:tcPr>
            <w:tcW w:w="1984" w:type="dxa"/>
            <w:tcBorders>
              <w:right w:val="single" w:sz="48" w:space="0" w:color="FFFFFF" w:themeColor="background1"/>
            </w:tcBorders>
          </w:tcPr>
          <w:p w:rsidR="00102890" w:rsidRPr="00102890" w:rsidRDefault="00102890" w:rsidP="00102890">
            <w:pPr>
              <w:spacing w:before="80" w:after="40" w:line="250" w:lineRule="auto"/>
              <w:rPr>
                <w:rFonts w:cs="Segoe UI"/>
              </w:rPr>
            </w:pPr>
            <w:r>
              <w:rPr>
                <w:rFonts w:cs="Segoe UI"/>
              </w:rPr>
              <w:t>Финальный</w:t>
            </w:r>
          </w:p>
        </w:tc>
        <w:tc>
          <w:tcPr>
            <w:tcW w:w="5102" w:type="dxa"/>
            <w:tcBorders>
              <w:left w:val="single" w:sz="48" w:space="0" w:color="FFFFFF" w:themeColor="background1"/>
            </w:tcBorders>
          </w:tcPr>
          <w:p w:rsidR="00102890" w:rsidRPr="00102890" w:rsidRDefault="00102890" w:rsidP="00102890">
            <w:pPr>
              <w:spacing w:before="80" w:after="40" w:line="250" w:lineRule="auto"/>
              <w:rPr>
                <w:rFonts w:cs="Segoe UI"/>
              </w:rPr>
            </w:pPr>
            <w:r w:rsidRPr="00102890">
              <w:rPr>
                <w:rFonts w:cs="Segoe UI"/>
              </w:rPr>
              <w:t xml:space="preserve">При обработке заявления произошла ошибка. </w:t>
            </w:r>
            <w:r>
              <w:rPr>
                <w:rFonts w:cs="Segoe UI"/>
              </w:rPr>
              <w:t>Владельцу сертификата необходимо лично обратиться</w:t>
            </w:r>
            <w:r w:rsidRPr="00102890">
              <w:rPr>
                <w:rFonts w:cs="Segoe UI"/>
              </w:rPr>
              <w:t xml:space="preserve"> в удостоверяющий центр</w:t>
            </w:r>
          </w:p>
        </w:tc>
      </w:tr>
    </w:tbl>
    <w:p w:rsidR="00102890" w:rsidRDefault="00102890" w:rsidP="00184351">
      <w:pPr>
        <w:spacing w:before="40" w:after="40"/>
        <w:rPr>
          <w:rFonts w:cs="Segoe UI"/>
        </w:rPr>
      </w:pPr>
      <w:r>
        <w:rPr>
          <w:rFonts w:cs="Segoe UI"/>
        </w:rPr>
        <w:t>Детальное описание форматов сообщений, которыми Адаптер обменивается с ИСК, приведено в Приложении 1.</w:t>
      </w:r>
    </w:p>
    <w:p w:rsidR="00184351" w:rsidRDefault="00184351" w:rsidP="00C35184">
      <w:pPr>
        <w:keepNext/>
        <w:spacing w:before="120" w:after="40" w:line="250" w:lineRule="auto"/>
        <w:rPr>
          <w:rFonts w:ascii="Segoe UI Semibold" w:hAnsi="Segoe UI Semibold" w:cs="Segoe UI Semibold"/>
          <w:sz w:val="24"/>
          <w:szCs w:val="24"/>
        </w:rPr>
      </w:pPr>
      <w:r>
        <w:rPr>
          <w:rFonts w:ascii="Segoe UI Semibold" w:hAnsi="Segoe UI Semibold" w:cs="Segoe UI Semibold"/>
          <w:sz w:val="24"/>
          <w:szCs w:val="24"/>
        </w:rPr>
        <w:lastRenderedPageBreak/>
        <w:t>Интег</w:t>
      </w:r>
      <w:bookmarkStart w:id="9" w:name="_GoBack"/>
      <w:bookmarkEnd w:id="9"/>
      <w:r>
        <w:rPr>
          <w:rFonts w:ascii="Segoe UI Semibold" w:hAnsi="Segoe UI Semibold" w:cs="Segoe UI Semibold"/>
          <w:sz w:val="24"/>
          <w:szCs w:val="24"/>
        </w:rPr>
        <w:t>рация Адаптера с ИСК</w:t>
      </w:r>
    </w:p>
    <w:p w:rsidR="008074AE" w:rsidRPr="002A7E89" w:rsidRDefault="008074AE" w:rsidP="002A7E89">
      <w:pPr>
        <w:spacing w:after="40" w:line="250" w:lineRule="auto"/>
        <w:rPr>
          <w:rFonts w:cs="Segoe UI"/>
        </w:rPr>
      </w:pPr>
      <w:r>
        <w:rPr>
          <w:rFonts w:cs="Segoe UI"/>
        </w:rPr>
        <w:t xml:space="preserve">Обмен сообщениями между Адаптером и ИСК может производиться по следующим каналам: </w:t>
      </w:r>
      <w:proofErr w:type="spellStart"/>
      <w:r w:rsidRPr="00184351">
        <w:rPr>
          <w:rFonts w:cs="Segoe UI"/>
        </w:rPr>
        <w:t>web</w:t>
      </w:r>
      <w:proofErr w:type="spellEnd"/>
      <w:r w:rsidRPr="00184351">
        <w:rPr>
          <w:rFonts w:cs="Segoe UI"/>
        </w:rPr>
        <w:t>-сервис</w:t>
      </w:r>
      <w:r>
        <w:rPr>
          <w:rFonts w:cs="Segoe UI"/>
        </w:rPr>
        <w:t xml:space="preserve"> (</w:t>
      </w:r>
      <w:r>
        <w:rPr>
          <w:rFonts w:cs="Segoe UI"/>
          <w:lang w:val="en-US"/>
        </w:rPr>
        <w:t>HTTPS</w:t>
      </w:r>
      <w:r w:rsidRPr="008074AE">
        <w:rPr>
          <w:rFonts w:cs="Segoe UI"/>
        </w:rPr>
        <w:t>/</w:t>
      </w:r>
      <w:r>
        <w:rPr>
          <w:rFonts w:cs="Segoe UI"/>
          <w:lang w:val="en-US"/>
        </w:rPr>
        <w:t>SOAP</w:t>
      </w:r>
      <w:r w:rsidRPr="008074AE">
        <w:rPr>
          <w:rFonts w:cs="Segoe UI"/>
        </w:rPr>
        <w:t>/</w:t>
      </w:r>
      <w:r>
        <w:rPr>
          <w:rFonts w:cs="Segoe UI"/>
          <w:lang w:val="en-US"/>
        </w:rPr>
        <w:t>XML</w:t>
      </w:r>
      <w:r>
        <w:rPr>
          <w:rFonts w:cs="Segoe UI"/>
        </w:rPr>
        <w:t xml:space="preserve">), </w:t>
      </w:r>
      <w:r w:rsidRPr="00184351">
        <w:rPr>
          <w:rFonts w:cs="Segoe UI"/>
        </w:rPr>
        <w:t>очереди сообщений</w:t>
      </w:r>
      <w:r w:rsidRPr="008074AE">
        <w:rPr>
          <w:rFonts w:cs="Segoe UI"/>
        </w:rPr>
        <w:t xml:space="preserve"> (</w:t>
      </w:r>
      <w:r>
        <w:rPr>
          <w:rFonts w:cs="Segoe UI"/>
          <w:lang w:val="en-US"/>
        </w:rPr>
        <w:t>IBM</w:t>
      </w:r>
      <w:r w:rsidRPr="008074AE">
        <w:rPr>
          <w:rFonts w:cs="Segoe UI"/>
        </w:rPr>
        <w:t xml:space="preserve"> </w:t>
      </w:r>
      <w:r>
        <w:rPr>
          <w:rFonts w:cs="Segoe UI"/>
          <w:lang w:val="en-US"/>
        </w:rPr>
        <w:t>MQ</w:t>
      </w:r>
      <w:r w:rsidRPr="008074AE">
        <w:rPr>
          <w:rFonts w:cs="Segoe UI"/>
        </w:rPr>
        <w:t xml:space="preserve">, </w:t>
      </w:r>
      <w:r>
        <w:rPr>
          <w:rFonts w:cs="Segoe UI"/>
          <w:lang w:val="en-US"/>
        </w:rPr>
        <w:t>Rabbit</w:t>
      </w:r>
      <w:r w:rsidRPr="008074AE">
        <w:rPr>
          <w:rFonts w:cs="Segoe UI"/>
        </w:rPr>
        <w:t xml:space="preserve"> </w:t>
      </w:r>
      <w:r>
        <w:rPr>
          <w:rFonts w:cs="Segoe UI"/>
          <w:lang w:val="en-US"/>
        </w:rPr>
        <w:t>MQ</w:t>
      </w:r>
      <w:r w:rsidRPr="008074AE">
        <w:rPr>
          <w:rFonts w:cs="Segoe UI"/>
        </w:rPr>
        <w:t xml:space="preserve">), </w:t>
      </w:r>
      <w:r>
        <w:rPr>
          <w:rFonts w:cs="Segoe UI"/>
        </w:rPr>
        <w:t>файловый обмен</w:t>
      </w:r>
      <w:r w:rsidR="002A7E89">
        <w:rPr>
          <w:rFonts w:cs="Segoe UI"/>
        </w:rPr>
        <w:t xml:space="preserve"> (сетевые папки/</w:t>
      </w:r>
      <w:r w:rsidR="002A7E89">
        <w:rPr>
          <w:rFonts w:cs="Segoe UI"/>
          <w:lang w:val="en-US"/>
        </w:rPr>
        <w:t>SFTP</w:t>
      </w:r>
      <w:r w:rsidR="002A7E89" w:rsidRPr="002A7E89">
        <w:rPr>
          <w:rFonts w:cs="Segoe UI"/>
        </w:rPr>
        <w:t xml:space="preserve">), </w:t>
      </w:r>
      <w:r w:rsidR="002A7E89">
        <w:rPr>
          <w:rFonts w:cs="Segoe UI"/>
        </w:rPr>
        <w:t>транзитные таблицы базы данных.</w:t>
      </w:r>
    </w:p>
    <w:p w:rsidR="00184351" w:rsidRDefault="00184351" w:rsidP="002A7E89">
      <w:pPr>
        <w:spacing w:before="240" w:after="40"/>
      </w:pPr>
      <w:r w:rsidRPr="002A7E89">
        <w:rPr>
          <w:rFonts w:ascii="Segoe UI Semibold" w:hAnsi="Segoe UI Semibold" w:cs="Segoe UI Semibold"/>
          <w:sz w:val="24"/>
          <w:szCs w:val="24"/>
        </w:rPr>
        <w:t>Интерфейс бизнес-пользователя</w:t>
      </w:r>
    </w:p>
    <w:p w:rsidR="0003267B" w:rsidRDefault="0003267B" w:rsidP="002A7E89">
      <w:pPr>
        <w:spacing w:after="40" w:line="250" w:lineRule="auto"/>
        <w:rPr>
          <w:rFonts w:cs="Segoe UI"/>
        </w:rPr>
      </w:pPr>
      <w:r>
        <w:rPr>
          <w:rFonts w:cs="Segoe UI"/>
        </w:rPr>
        <w:t xml:space="preserve">Основным режимом применения Адаптера является автоматическая передача поступающих заявлений </w:t>
      </w:r>
      <w:r w:rsidR="00D11D99">
        <w:rPr>
          <w:rFonts w:cs="Segoe UI"/>
        </w:rPr>
        <w:t>в ИСК для их последующей обработки, а также получение от ИСК результатов их рассмотрения и направление ответных сообщений на ЕПГУ через СМЭВ.</w:t>
      </w:r>
    </w:p>
    <w:p w:rsidR="00D11D99" w:rsidRDefault="00D11D99" w:rsidP="0003267B">
      <w:pPr>
        <w:spacing w:before="120" w:after="40" w:line="250" w:lineRule="auto"/>
        <w:rPr>
          <w:rFonts w:cs="Segoe UI"/>
        </w:rPr>
      </w:pPr>
      <w:r>
        <w:rPr>
          <w:rFonts w:cs="Segoe UI"/>
        </w:rPr>
        <w:t>В качестве альтернативного сценария заявления могут обрабатываться также и в ручном режиме. Для этого в Адаптере предусмотрен пользовательский интерфейс, позволяющий:</w:t>
      </w:r>
    </w:p>
    <w:p w:rsidR="00D11D99" w:rsidRPr="006A0C46" w:rsidRDefault="00D11D99" w:rsidP="008074AE">
      <w:pPr>
        <w:pStyle w:val="a3"/>
        <w:numPr>
          <w:ilvl w:val="0"/>
          <w:numId w:val="16"/>
        </w:numPr>
        <w:spacing w:before="60" w:after="40" w:line="250" w:lineRule="auto"/>
        <w:ind w:left="357" w:hanging="357"/>
        <w:contextualSpacing w:val="0"/>
        <w:rPr>
          <w:rFonts w:cs="Segoe UI"/>
        </w:rPr>
      </w:pPr>
      <w:r w:rsidRPr="006A0C46">
        <w:rPr>
          <w:rFonts w:cs="Segoe UI"/>
        </w:rPr>
        <w:t>просматривать перечень поступивших заявлений</w:t>
      </w:r>
      <w:r w:rsidR="006A0C46" w:rsidRPr="006A0C46">
        <w:rPr>
          <w:rFonts w:cs="Segoe UI"/>
        </w:rPr>
        <w:t xml:space="preserve"> (</w:t>
      </w:r>
      <w:r w:rsidR="006A0C46">
        <w:rPr>
          <w:rFonts w:cs="Segoe UI"/>
        </w:rPr>
        <w:fldChar w:fldCharType="begin"/>
      </w:r>
      <w:r w:rsidR="006A0C46">
        <w:rPr>
          <w:rFonts w:cs="Segoe UI"/>
        </w:rPr>
        <w:instrText xml:space="preserve"> REF _Ref174722071 \h </w:instrText>
      </w:r>
      <w:r w:rsidR="006A0C46">
        <w:rPr>
          <w:rFonts w:cs="Segoe UI"/>
        </w:rPr>
      </w:r>
      <w:r w:rsidR="006A0C46">
        <w:rPr>
          <w:rFonts w:cs="Segoe UI"/>
        </w:rPr>
        <w:fldChar w:fldCharType="separate"/>
      </w:r>
      <w:r w:rsidR="003F694D" w:rsidRPr="006A0C46">
        <w:t xml:space="preserve">Рис. </w:t>
      </w:r>
      <w:r w:rsidR="003F694D">
        <w:rPr>
          <w:noProof/>
        </w:rPr>
        <w:t>1</w:t>
      </w:r>
      <w:r w:rsidR="006A0C46">
        <w:rPr>
          <w:rFonts w:cs="Segoe UI"/>
        </w:rPr>
        <w:fldChar w:fldCharType="end"/>
      </w:r>
      <w:r w:rsidR="006A0C46" w:rsidRPr="006A0C46">
        <w:rPr>
          <w:rFonts w:cs="Segoe UI"/>
        </w:rPr>
        <w:t>)</w:t>
      </w:r>
      <w:r w:rsidRPr="006A0C46">
        <w:rPr>
          <w:rFonts w:cs="Segoe UI"/>
        </w:rPr>
        <w:t>;</w:t>
      </w:r>
    </w:p>
    <w:p w:rsidR="006A0C46" w:rsidRDefault="006A0C46" w:rsidP="008074AE">
      <w:pPr>
        <w:pStyle w:val="a3"/>
        <w:numPr>
          <w:ilvl w:val="0"/>
          <w:numId w:val="16"/>
        </w:numPr>
        <w:spacing w:before="60" w:after="40" w:line="250" w:lineRule="auto"/>
        <w:ind w:left="357" w:hanging="357"/>
        <w:contextualSpacing w:val="0"/>
        <w:rPr>
          <w:rFonts w:cs="Segoe UI"/>
        </w:rPr>
      </w:pPr>
      <w:r w:rsidRPr="006A0C46">
        <w:rPr>
          <w:rFonts w:cs="Segoe UI"/>
        </w:rPr>
        <w:t>просматривать, распечатывать или сохранять отдельные заявления</w:t>
      </w:r>
      <w:r w:rsidR="00741320" w:rsidRPr="00741320">
        <w:rPr>
          <w:rFonts w:cs="Segoe UI"/>
        </w:rPr>
        <w:t xml:space="preserve"> </w:t>
      </w:r>
      <w:r w:rsidR="00741320" w:rsidRPr="006A0C46">
        <w:rPr>
          <w:rFonts w:cs="Segoe UI"/>
        </w:rPr>
        <w:t>в файле</w:t>
      </w:r>
      <w:r w:rsidR="00741320">
        <w:rPr>
          <w:rFonts w:cs="Segoe UI"/>
        </w:rPr>
        <w:t xml:space="preserve"> </w:t>
      </w:r>
      <w:r w:rsidRPr="006A0C46">
        <w:rPr>
          <w:rFonts w:cs="Segoe UI"/>
        </w:rPr>
        <w:t>(</w:t>
      </w:r>
      <w:r w:rsidRPr="006A0C46">
        <w:rPr>
          <w:rFonts w:cs="Segoe UI"/>
        </w:rPr>
        <w:fldChar w:fldCharType="begin"/>
      </w:r>
      <w:r w:rsidRPr="006A0C46">
        <w:rPr>
          <w:rFonts w:cs="Segoe UI"/>
        </w:rPr>
        <w:instrText xml:space="preserve"> REF _Ref174721969 \h </w:instrText>
      </w:r>
      <w:r w:rsidRPr="006A0C46">
        <w:rPr>
          <w:rFonts w:cs="Segoe UI"/>
        </w:rPr>
      </w:r>
      <w:r w:rsidRPr="006A0C46">
        <w:rPr>
          <w:rFonts w:cs="Segoe UI"/>
        </w:rPr>
        <w:fldChar w:fldCharType="separate"/>
      </w:r>
      <w:r w:rsidR="003F694D">
        <w:t xml:space="preserve">Рис. </w:t>
      </w:r>
      <w:r w:rsidR="003F694D">
        <w:rPr>
          <w:noProof/>
        </w:rPr>
        <w:t>2</w:t>
      </w:r>
      <w:r w:rsidRPr="006A0C46">
        <w:rPr>
          <w:rFonts w:cs="Segoe UI"/>
        </w:rPr>
        <w:fldChar w:fldCharType="end"/>
      </w:r>
      <w:r w:rsidRPr="006A0C46">
        <w:rPr>
          <w:rFonts w:cs="Segoe UI"/>
        </w:rPr>
        <w:t>);</w:t>
      </w:r>
    </w:p>
    <w:p w:rsidR="0003267B" w:rsidRPr="008074AE" w:rsidRDefault="008074AE" w:rsidP="008074AE">
      <w:pPr>
        <w:pStyle w:val="a3"/>
        <w:numPr>
          <w:ilvl w:val="0"/>
          <w:numId w:val="16"/>
        </w:numPr>
        <w:spacing w:before="60" w:after="40" w:line="250" w:lineRule="auto"/>
        <w:ind w:left="357" w:hanging="357"/>
        <w:contextualSpacing w:val="0"/>
        <w:rPr>
          <w:rFonts w:cs="Segoe UI"/>
        </w:rPr>
      </w:pPr>
      <w:r>
        <w:rPr>
          <w:rFonts w:cs="Segoe UI"/>
        </w:rPr>
        <w:t>вручную создавать ответные сообщения для ЕПГУ, содержащие сведения о результатах рассмотрения заявлений</w:t>
      </w:r>
      <w:r w:rsidR="00EF0213">
        <w:rPr>
          <w:rFonts w:cs="Segoe UI"/>
        </w:rPr>
        <w:t xml:space="preserve"> (</w:t>
      </w:r>
      <w:r w:rsidR="00741320">
        <w:rPr>
          <w:rFonts w:cs="Segoe UI"/>
        </w:rPr>
        <w:fldChar w:fldCharType="begin"/>
      </w:r>
      <w:r w:rsidR="00741320">
        <w:rPr>
          <w:rFonts w:cs="Segoe UI"/>
        </w:rPr>
        <w:instrText xml:space="preserve"> REF _Ref174725198 \h </w:instrText>
      </w:r>
      <w:r w:rsidR="00741320">
        <w:rPr>
          <w:rFonts w:cs="Segoe UI"/>
        </w:rPr>
      </w:r>
      <w:r w:rsidR="00741320">
        <w:rPr>
          <w:rFonts w:cs="Segoe UI"/>
        </w:rPr>
        <w:fldChar w:fldCharType="separate"/>
      </w:r>
      <w:r w:rsidR="00741320">
        <w:t xml:space="preserve">Рис. </w:t>
      </w:r>
      <w:r w:rsidR="00741320">
        <w:rPr>
          <w:noProof/>
        </w:rPr>
        <w:t>3</w:t>
      </w:r>
      <w:r w:rsidR="00741320">
        <w:rPr>
          <w:rFonts w:cs="Segoe UI"/>
        </w:rPr>
        <w:fldChar w:fldCharType="end"/>
      </w:r>
      <w:r w:rsidR="00EF0213">
        <w:rPr>
          <w:rFonts w:cs="Segoe UI"/>
        </w:rPr>
        <w:t>)</w:t>
      </w:r>
      <w:r>
        <w:rPr>
          <w:rFonts w:cs="Segoe UI"/>
        </w:rPr>
        <w:t>.</w:t>
      </w:r>
    </w:p>
    <w:p w:rsidR="00D11D99" w:rsidRDefault="000949C2" w:rsidP="002A7E89">
      <w:pPr>
        <w:keepNext/>
        <w:spacing w:before="240"/>
      </w:pPr>
      <w:r>
        <w:rPr>
          <w:noProof/>
        </w:rPr>
        <w:drawing>
          <wp:inline distT="0" distB="0" distL="0" distR="0" wp14:anchorId="737AA620" wp14:editId="29F7CEDA">
            <wp:extent cx="6480175" cy="2999105"/>
            <wp:effectExtent l="57150" t="19050" r="53975" b="869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9910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49C2" w:rsidRPr="006A0C46" w:rsidRDefault="00D11D99" w:rsidP="006A0C46">
      <w:pPr>
        <w:pStyle w:val="-1"/>
      </w:pPr>
      <w:bookmarkStart w:id="10" w:name="_Ref174722071"/>
      <w:r w:rsidRPr="006A0C46">
        <w:t xml:space="preserve">Рис. </w:t>
      </w:r>
      <w:r w:rsidR="00D935FF">
        <w:rPr>
          <w:noProof/>
        </w:rPr>
        <w:fldChar w:fldCharType="begin"/>
      </w:r>
      <w:r w:rsidR="00D935FF">
        <w:rPr>
          <w:noProof/>
        </w:rPr>
        <w:instrText xml:space="preserve"> SEQ Рис. \* ARABIC </w:instrText>
      </w:r>
      <w:r w:rsidR="00D935FF">
        <w:rPr>
          <w:noProof/>
        </w:rPr>
        <w:fldChar w:fldCharType="separate"/>
      </w:r>
      <w:r w:rsidR="003F694D">
        <w:rPr>
          <w:noProof/>
        </w:rPr>
        <w:t>1</w:t>
      </w:r>
      <w:r w:rsidR="00D935FF">
        <w:rPr>
          <w:noProof/>
        </w:rPr>
        <w:fldChar w:fldCharType="end"/>
      </w:r>
      <w:bookmarkEnd w:id="10"/>
      <w:r w:rsidRPr="006A0C46">
        <w:t>. Перечень поступивших заявлений</w:t>
      </w:r>
    </w:p>
    <w:p w:rsidR="006A0C46" w:rsidRDefault="006A0C46" w:rsidP="006A0C46">
      <w:pPr>
        <w:keepNext/>
      </w:pPr>
      <w:r>
        <w:rPr>
          <w:noProof/>
        </w:rPr>
        <w:lastRenderedPageBreak/>
        <w:drawing>
          <wp:inline distT="0" distB="0" distL="0" distR="0" wp14:anchorId="03643D2B" wp14:editId="378B5930">
            <wp:extent cx="6480175" cy="4465320"/>
            <wp:effectExtent l="57150" t="19050" r="53975" b="8763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46532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0C46" w:rsidRDefault="006A0C46" w:rsidP="006A0C46">
      <w:pPr>
        <w:pStyle w:val="-1"/>
      </w:pPr>
      <w:bookmarkStart w:id="11" w:name="_Ref174721969"/>
      <w:r>
        <w:t xml:space="preserve">Рис. </w:t>
      </w:r>
      <w:r w:rsidR="00D935FF">
        <w:rPr>
          <w:noProof/>
        </w:rPr>
        <w:fldChar w:fldCharType="begin"/>
      </w:r>
      <w:r w:rsidR="00D935FF">
        <w:rPr>
          <w:noProof/>
        </w:rPr>
        <w:instrText xml:space="preserve"> SEQ Рис. \* ARABIC </w:instrText>
      </w:r>
      <w:r w:rsidR="00D935FF">
        <w:rPr>
          <w:noProof/>
        </w:rPr>
        <w:fldChar w:fldCharType="separate"/>
      </w:r>
      <w:r w:rsidR="003F694D">
        <w:rPr>
          <w:noProof/>
        </w:rPr>
        <w:t>2</w:t>
      </w:r>
      <w:r w:rsidR="00D935FF">
        <w:rPr>
          <w:noProof/>
        </w:rPr>
        <w:fldChar w:fldCharType="end"/>
      </w:r>
      <w:bookmarkEnd w:id="11"/>
      <w:r>
        <w:t>. Содержание заявления</w:t>
      </w:r>
    </w:p>
    <w:p w:rsidR="008074AE" w:rsidRDefault="00EE064C" w:rsidP="008074AE">
      <w:pPr>
        <w:keepNext/>
      </w:pPr>
      <w:r>
        <w:rPr>
          <w:noProof/>
        </w:rPr>
        <w:drawing>
          <wp:inline distT="0" distB="0" distL="0" distR="0">
            <wp:extent cx="6480175" cy="39211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рма ввод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64C" w:rsidRDefault="008074AE" w:rsidP="008074AE">
      <w:pPr>
        <w:pStyle w:val="-1"/>
      </w:pPr>
      <w:bookmarkStart w:id="12" w:name="_Ref174725198"/>
      <w:r>
        <w:t xml:space="preserve">Рис. </w:t>
      </w:r>
      <w:fldSimple w:instr=" SEQ Рис. \* ARABIC ">
        <w:r w:rsidR="003F694D">
          <w:rPr>
            <w:noProof/>
          </w:rPr>
          <w:t>3</w:t>
        </w:r>
      </w:fldSimple>
      <w:bookmarkEnd w:id="12"/>
      <w:r>
        <w:t>. Создание ответного сообщения в ручном режиме</w:t>
      </w:r>
    </w:p>
    <w:p w:rsidR="00726ED5" w:rsidRDefault="009B060B" w:rsidP="003F694D">
      <w:pPr>
        <w:pStyle w:val="1"/>
      </w:pPr>
      <w:bookmarkStart w:id="13" w:name="_Toc174976793"/>
      <w:r w:rsidRPr="0084459F">
        <w:lastRenderedPageBreak/>
        <w:t xml:space="preserve">Состав </w:t>
      </w:r>
      <w:r w:rsidRPr="00267C3F">
        <w:t>передаваемых</w:t>
      </w:r>
      <w:r w:rsidRPr="0084459F">
        <w:t xml:space="preserve"> бизнес-данных</w:t>
      </w:r>
      <w:bookmarkEnd w:id="3"/>
      <w:bookmarkEnd w:id="13"/>
    </w:p>
    <w:p w:rsidR="00F431C5" w:rsidRPr="002D6908" w:rsidRDefault="00F431C5" w:rsidP="00F431C5">
      <w:pPr>
        <w:keepNext/>
        <w:spacing w:before="120" w:after="80"/>
        <w:rPr>
          <w:rFonts w:ascii="Segoe UI Semibold" w:hAnsi="Segoe UI Semibold" w:cs="Segoe UI Semibold"/>
          <w:sz w:val="24"/>
          <w:szCs w:val="24"/>
        </w:rPr>
      </w:pPr>
      <w:r w:rsidRPr="002D6908">
        <w:rPr>
          <w:rFonts w:ascii="Segoe UI Semibold" w:hAnsi="Segoe UI Semibold" w:cs="Segoe UI Semibold"/>
          <w:sz w:val="24"/>
          <w:szCs w:val="24"/>
        </w:rPr>
        <w:t>Обозначения обязательности элементов и атрибутов сообщений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8495"/>
      </w:tblGrid>
      <w:tr w:rsidR="00F431C5" w:rsidRPr="00903237" w:rsidTr="00F431C5">
        <w:trPr>
          <w:tblHeader/>
        </w:trPr>
        <w:tc>
          <w:tcPr>
            <w:tcW w:w="1701" w:type="dxa"/>
            <w:shd w:val="clear" w:color="auto" w:fill="F2F2F2" w:themeFill="background1" w:themeFillShade="F2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Обозначение</w:t>
            </w:r>
          </w:p>
        </w:tc>
        <w:tc>
          <w:tcPr>
            <w:tcW w:w="8495" w:type="dxa"/>
            <w:shd w:val="clear" w:color="auto" w:fill="F2F2F2" w:themeFill="background1" w:themeFillShade="F2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Комментарий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О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Обязательный элемент или атрибут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Н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Необязательный элемент или атрибут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УО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Условно обязательный элемент или атрибут. Является обязательным при определённых условиях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ОМ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Обязательный множественный элемент</w:t>
            </w:r>
          </w:p>
        </w:tc>
      </w:tr>
      <w:tr w:rsidR="00F431C5" w:rsidRPr="00903237" w:rsidTr="00F431C5">
        <w:tc>
          <w:tcPr>
            <w:tcW w:w="1701" w:type="dxa"/>
          </w:tcPr>
          <w:p w:rsidR="00F431C5" w:rsidRPr="00903237" w:rsidRDefault="00F431C5" w:rsidP="00325066">
            <w:pPr>
              <w:spacing w:before="40" w:after="40"/>
              <w:jc w:val="center"/>
              <w:rPr>
                <w:rFonts w:cs="Segoe UI"/>
              </w:rPr>
            </w:pPr>
            <w:r w:rsidRPr="00903237">
              <w:rPr>
                <w:rFonts w:cs="Segoe UI"/>
              </w:rPr>
              <w:t>НМ</w:t>
            </w:r>
          </w:p>
        </w:tc>
        <w:tc>
          <w:tcPr>
            <w:tcW w:w="8495" w:type="dxa"/>
          </w:tcPr>
          <w:p w:rsidR="00F431C5" w:rsidRPr="00903237" w:rsidRDefault="00F431C5" w:rsidP="00325066">
            <w:pPr>
              <w:spacing w:before="40" w:after="40"/>
              <w:rPr>
                <w:rFonts w:cs="Segoe UI"/>
              </w:rPr>
            </w:pPr>
            <w:r w:rsidRPr="00903237">
              <w:rPr>
                <w:rFonts w:cs="Segoe UI"/>
              </w:rPr>
              <w:t>Необязательный множественный элемент</w:t>
            </w:r>
          </w:p>
        </w:tc>
      </w:tr>
    </w:tbl>
    <w:p w:rsidR="00F431C5" w:rsidRDefault="00F431C5" w:rsidP="00F431C5"/>
    <w:p w:rsidR="00F431C5" w:rsidRDefault="00F431C5" w:rsidP="00F44543">
      <w:pPr>
        <w:pStyle w:val="2"/>
        <w:spacing w:after="120"/>
      </w:pPr>
      <w:bookmarkStart w:id="14" w:name="_Ref70038668"/>
      <w:bookmarkStart w:id="15" w:name="_Ref72508554"/>
      <w:bookmarkStart w:id="16" w:name="_Ref72508557"/>
      <w:bookmarkStart w:id="17" w:name="_Toc78558613"/>
      <w:bookmarkStart w:id="18" w:name="_Toc174976794"/>
      <w:r>
        <w:t>Входящие запрос</w:t>
      </w:r>
      <w:bookmarkEnd w:id="14"/>
      <w:r>
        <w:t>ы</w:t>
      </w:r>
      <w:bookmarkEnd w:id="15"/>
      <w:bookmarkEnd w:id="16"/>
      <w:bookmarkEnd w:id="17"/>
      <w:bookmarkEnd w:id="18"/>
    </w:p>
    <w:p w:rsidR="00F431C5" w:rsidRDefault="00F431C5" w:rsidP="00F44543">
      <w:pPr>
        <w:spacing w:after="40" w:line="250" w:lineRule="auto"/>
        <w:rPr>
          <w:rFonts w:cs="Segoe UI"/>
        </w:rPr>
      </w:pPr>
      <w:r>
        <w:rPr>
          <w:rFonts w:cs="Segoe UI"/>
        </w:rPr>
        <w:t xml:space="preserve">Структура бизнес-запроса, который Адаптер передаёт в ИСК, приведена в 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_Ref70030298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 w:rsidR="003F694D">
        <w:t xml:space="preserve">Табл. </w:t>
      </w:r>
      <w:r w:rsidR="003F694D">
        <w:rPr>
          <w:noProof/>
        </w:rPr>
        <w:t>1</w:t>
      </w:r>
      <w:r>
        <w:rPr>
          <w:rFonts w:cs="Segoe UI"/>
        </w:rPr>
        <w:fldChar w:fldCharType="end"/>
      </w:r>
      <w:r>
        <w:rPr>
          <w:rFonts w:cs="Segoe UI"/>
        </w:rPr>
        <w:t>. Запрос передаётся в ИСК в составе унифицированного ИСК-конверта (см. документ «</w:t>
      </w:r>
      <w:r w:rsidRPr="00822A93">
        <w:rPr>
          <w:rFonts w:cs="Segoe UI"/>
        </w:rPr>
        <w:t>Платформа «СМЭВ-Интегратор</w:t>
      </w:r>
      <w:r>
        <w:rPr>
          <w:rFonts w:cs="Segoe UI"/>
        </w:rPr>
        <w:t xml:space="preserve">. </w:t>
      </w:r>
      <w:r w:rsidRPr="00822A93">
        <w:rPr>
          <w:rFonts w:cs="Segoe UI"/>
        </w:rPr>
        <w:t>Описание программного интерфейса</w:t>
      </w:r>
      <w:r>
        <w:rPr>
          <w:rFonts w:cs="Segoe UI"/>
        </w:rPr>
        <w:t>», табл. 1).</w:t>
      </w:r>
    </w:p>
    <w:p w:rsidR="00F431C5" w:rsidRDefault="00F431C5" w:rsidP="00F431C5">
      <w:pPr>
        <w:pStyle w:val="-"/>
      </w:pPr>
      <w:bookmarkStart w:id="19" w:name="_Ref70030298"/>
      <w:r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 w:rsidR="00B9691D">
        <w:rPr>
          <w:noProof/>
        </w:rPr>
        <w:t>1</w:t>
      </w:r>
      <w:r>
        <w:rPr>
          <w:noProof/>
        </w:rPr>
        <w:fldChar w:fldCharType="end"/>
      </w:r>
      <w:bookmarkEnd w:id="19"/>
      <w:r>
        <w:t xml:space="preserve">. Структура бизнес-запроса (содержимое блока </w:t>
      </w:r>
      <w:proofErr w:type="spellStart"/>
      <w:r>
        <w:rPr>
          <w:lang w:val="en-US"/>
        </w:rPr>
        <w:t>MessagePrimaryContent</w:t>
      </w:r>
      <w:proofErr w:type="spellEnd"/>
      <w:r w:rsidRPr="00F13369">
        <w:t xml:space="preserve"> </w:t>
      </w:r>
      <w:r>
        <w:t>ИСК-конверта)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276"/>
        <w:gridCol w:w="1276"/>
        <w:gridCol w:w="4252"/>
      </w:tblGrid>
      <w:tr w:rsidR="00F431C5" w:rsidRPr="00004D6B" w:rsidTr="00325066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Уровень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Элемент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Тип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Комментарий</w:t>
            </w:r>
          </w:p>
        </w:tc>
      </w:tr>
      <w:tr w:rsidR="00F431C5" w:rsidRPr="00004D6B" w:rsidTr="00325066">
        <w:tc>
          <w:tcPr>
            <w:tcW w:w="993" w:type="dxa"/>
            <w:tcBorders>
              <w:bottom w:val="single" w:sz="4" w:space="0" w:color="auto"/>
            </w:tcBorders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004D6B">
              <w:rPr>
                <w:rFonts w:cs="Segoe UI"/>
                <w:sz w:val="20"/>
                <w:szCs w:val="20"/>
              </w:rPr>
              <w:t>RevokeCertRequest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31C5" w:rsidRPr="00004D6B" w:rsidRDefault="00F431C5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Корневой элемент запроса</w:t>
            </w:r>
          </w:p>
        </w:tc>
      </w:tr>
      <w:tr w:rsidR="00F431C5" w:rsidRPr="00004D6B" w:rsidTr="00325066">
        <w:tc>
          <w:tcPr>
            <w:tcW w:w="993" w:type="dxa"/>
          </w:tcPr>
          <w:p w:rsidR="00F431C5" w:rsidRPr="00A915F7" w:rsidRDefault="00A915F7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1.1</w:t>
            </w:r>
          </w:p>
        </w:tc>
        <w:tc>
          <w:tcPr>
            <w:tcW w:w="2409" w:type="dxa"/>
          </w:tcPr>
          <w:p w:rsidR="00F431C5" w:rsidRPr="00004D6B" w:rsidRDefault="00F431C5" w:rsidP="00B9691D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</w:rPr>
            </w:pPr>
            <w:proofErr w:type="spellStart"/>
            <w:r w:rsidRPr="00004D6B">
              <w:rPr>
                <w:rFonts w:eastAsia="Times New Roman" w:cs="Segoe UI"/>
                <w:sz w:val="20"/>
                <w:szCs w:val="20"/>
              </w:rPr>
              <w:t>orderId</w:t>
            </w:r>
            <w:proofErr w:type="spellEnd"/>
          </w:p>
        </w:tc>
        <w:tc>
          <w:tcPr>
            <w:tcW w:w="1276" w:type="dxa"/>
          </w:tcPr>
          <w:p w:rsidR="00F431C5" w:rsidRPr="00004D6B" w:rsidRDefault="00F431C5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F431C5" w:rsidRPr="00004D6B" w:rsidRDefault="00635673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строка(20)</w:t>
            </w:r>
          </w:p>
        </w:tc>
        <w:tc>
          <w:tcPr>
            <w:tcW w:w="4252" w:type="dxa"/>
          </w:tcPr>
          <w:p w:rsidR="00F431C5" w:rsidRPr="00004D6B" w:rsidRDefault="00F431C5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>Идентификатор заявления на ЕПГУ</w:t>
            </w:r>
          </w:p>
        </w:tc>
      </w:tr>
      <w:tr w:rsidR="00F431C5" w:rsidRPr="00004D6B" w:rsidTr="00325066">
        <w:tc>
          <w:tcPr>
            <w:tcW w:w="993" w:type="dxa"/>
          </w:tcPr>
          <w:p w:rsidR="00F431C5" w:rsidRPr="00004D6B" w:rsidRDefault="00A915F7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1.2</w:t>
            </w:r>
          </w:p>
        </w:tc>
        <w:tc>
          <w:tcPr>
            <w:tcW w:w="2409" w:type="dxa"/>
          </w:tcPr>
          <w:p w:rsidR="00F431C5" w:rsidRPr="00004D6B" w:rsidRDefault="00F431C5" w:rsidP="00B9691D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</w:rPr>
            </w:pPr>
            <w:proofErr w:type="spellStart"/>
            <w:r w:rsidRPr="00004D6B">
              <w:rPr>
                <w:rFonts w:eastAsia="Times New Roman" w:cs="Segoe UI"/>
                <w:sz w:val="20"/>
                <w:szCs w:val="20"/>
                <w:lang w:val="en-US"/>
              </w:rPr>
              <w:t>orderDate</w:t>
            </w:r>
            <w:proofErr w:type="spellEnd"/>
          </w:p>
        </w:tc>
        <w:tc>
          <w:tcPr>
            <w:tcW w:w="1276" w:type="dxa"/>
          </w:tcPr>
          <w:p w:rsidR="00F431C5" w:rsidRPr="00004D6B" w:rsidRDefault="00F431C5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F431C5" w:rsidRPr="00004D6B" w:rsidRDefault="00F431C5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sz w:val="20"/>
                <w:szCs w:val="20"/>
                <w:lang w:val="en-US"/>
              </w:rPr>
              <w:t>DateTime</w:t>
            </w:r>
            <w:proofErr w:type="spellEnd"/>
          </w:p>
        </w:tc>
        <w:tc>
          <w:tcPr>
            <w:tcW w:w="4252" w:type="dxa"/>
          </w:tcPr>
          <w:p w:rsidR="00F431C5" w:rsidRPr="00004D6B" w:rsidRDefault="00F431C5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>Дата и время формирования заявления</w:t>
            </w:r>
          </w:p>
        </w:tc>
      </w:tr>
      <w:tr w:rsidR="00F431C5" w:rsidRPr="00004D6B" w:rsidTr="00325066">
        <w:tc>
          <w:tcPr>
            <w:tcW w:w="993" w:type="dxa"/>
          </w:tcPr>
          <w:p w:rsidR="00F431C5" w:rsidRPr="00004D6B" w:rsidRDefault="00A915F7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1.3</w:t>
            </w:r>
          </w:p>
        </w:tc>
        <w:tc>
          <w:tcPr>
            <w:tcW w:w="2409" w:type="dxa"/>
          </w:tcPr>
          <w:p w:rsidR="00F431C5" w:rsidRPr="00004D6B" w:rsidRDefault="00F431C5" w:rsidP="00B9691D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ownerType</w:t>
            </w:r>
            <w:proofErr w:type="spellEnd"/>
          </w:p>
        </w:tc>
        <w:tc>
          <w:tcPr>
            <w:tcW w:w="1276" w:type="dxa"/>
          </w:tcPr>
          <w:p w:rsidR="00F431C5" w:rsidRPr="00004D6B" w:rsidRDefault="00F431C5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F431C5" w:rsidRPr="00004D6B" w:rsidRDefault="00635673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строка(3)</w:t>
            </w:r>
          </w:p>
        </w:tc>
        <w:tc>
          <w:tcPr>
            <w:tcW w:w="4252" w:type="dxa"/>
          </w:tcPr>
          <w:p w:rsidR="00F431C5" w:rsidRPr="00004D6B" w:rsidRDefault="00F431C5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>Тип владельца сертификата. Возможные значения:</w:t>
            </w:r>
            <w:r w:rsidRPr="00004D6B">
              <w:rPr>
                <w:rFonts w:eastAsia="Times New Roman" w:cs="Segoe UI"/>
                <w:sz w:val="20"/>
                <w:szCs w:val="20"/>
              </w:rPr>
              <w:br/>
              <w:t xml:space="preserve">PSO 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– ф</w:t>
            </w:r>
            <w:r w:rsidRPr="00004D6B">
              <w:rPr>
                <w:rFonts w:eastAsia="Times New Roman" w:cs="Segoe UI"/>
                <w:sz w:val="20"/>
                <w:szCs w:val="20"/>
              </w:rPr>
              <w:t>изическое лицо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;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br/>
            </w:r>
            <w:r w:rsidRPr="00004D6B">
              <w:rPr>
                <w:rFonts w:eastAsia="Times New Roman" w:cs="Segoe UI"/>
                <w:sz w:val="20"/>
                <w:szCs w:val="20"/>
              </w:rPr>
              <w:t xml:space="preserve">ORG 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–</w:t>
            </w:r>
            <w:r w:rsidRPr="00004D6B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с</w:t>
            </w:r>
            <w:r w:rsidRPr="00004D6B">
              <w:rPr>
                <w:rFonts w:eastAsia="Times New Roman" w:cs="Segoe UI"/>
                <w:sz w:val="20"/>
                <w:szCs w:val="20"/>
              </w:rPr>
              <w:t>отрудник организации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;</w:t>
            </w:r>
          </w:p>
          <w:p w:rsidR="00F431C5" w:rsidRPr="00004D6B" w:rsidRDefault="00F431C5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>IB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 xml:space="preserve"> –</w:t>
            </w:r>
            <w:r w:rsidRPr="00004D6B">
              <w:rPr>
                <w:rFonts w:eastAsia="Times New Roman" w:cs="Segoe UI"/>
                <w:sz w:val="20"/>
                <w:szCs w:val="20"/>
              </w:rPr>
              <w:t xml:space="preserve"> 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и</w:t>
            </w:r>
            <w:r w:rsidRPr="00004D6B">
              <w:rPr>
                <w:rFonts w:eastAsia="Times New Roman" w:cs="Segoe UI"/>
                <w:sz w:val="20"/>
                <w:szCs w:val="20"/>
              </w:rPr>
              <w:t>ндивидуальный предприниматель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;</w:t>
            </w:r>
          </w:p>
          <w:p w:rsidR="00F431C5" w:rsidRPr="00004D6B" w:rsidRDefault="00F431C5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 xml:space="preserve">SYS – 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с</w:t>
            </w:r>
            <w:r w:rsidRPr="00004D6B">
              <w:rPr>
                <w:rFonts w:eastAsia="Times New Roman" w:cs="Segoe UI"/>
                <w:sz w:val="20"/>
                <w:szCs w:val="20"/>
              </w:rPr>
              <w:t>ертификат для автоматических операций в информационной системе</w:t>
            </w:r>
            <w:r w:rsidR="00D5137B" w:rsidRPr="00004D6B">
              <w:rPr>
                <w:rFonts w:eastAsia="Times New Roman" w:cs="Segoe UI"/>
                <w:sz w:val="20"/>
                <w:szCs w:val="20"/>
              </w:rPr>
              <w:t>.</w:t>
            </w:r>
          </w:p>
        </w:tc>
      </w:tr>
      <w:tr w:rsidR="00F431C5" w:rsidRPr="00004D6B" w:rsidTr="00325066">
        <w:tc>
          <w:tcPr>
            <w:tcW w:w="993" w:type="dxa"/>
          </w:tcPr>
          <w:p w:rsidR="00F431C5" w:rsidRPr="00004D6B" w:rsidRDefault="00A915F7" w:rsidP="00B9691D">
            <w:pPr>
              <w:spacing w:before="40" w:after="40"/>
              <w:contextualSpacing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1.4</w:t>
            </w:r>
          </w:p>
        </w:tc>
        <w:tc>
          <w:tcPr>
            <w:tcW w:w="2409" w:type="dxa"/>
          </w:tcPr>
          <w:p w:rsidR="00F431C5" w:rsidRPr="00004D6B" w:rsidRDefault="00F431C5" w:rsidP="00B9691D">
            <w:pPr>
              <w:spacing w:before="40" w:after="40"/>
              <w:ind w:left="113"/>
              <w:contextualSpacing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ownerPhone</w:t>
            </w:r>
            <w:proofErr w:type="spellEnd"/>
          </w:p>
        </w:tc>
        <w:tc>
          <w:tcPr>
            <w:tcW w:w="1276" w:type="dxa"/>
          </w:tcPr>
          <w:p w:rsidR="00F431C5" w:rsidRPr="00004D6B" w:rsidRDefault="00F431C5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Н</w:t>
            </w:r>
          </w:p>
        </w:tc>
        <w:tc>
          <w:tcPr>
            <w:tcW w:w="1276" w:type="dxa"/>
          </w:tcPr>
          <w:p w:rsidR="00F431C5" w:rsidRPr="00004D6B" w:rsidRDefault="00635673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строка(18)</w:t>
            </w:r>
          </w:p>
        </w:tc>
        <w:tc>
          <w:tcPr>
            <w:tcW w:w="4252" w:type="dxa"/>
          </w:tcPr>
          <w:p w:rsidR="00F431C5" w:rsidRPr="00004D6B" w:rsidRDefault="00F431C5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>Контактный телефон заявителя</w:t>
            </w:r>
          </w:p>
        </w:tc>
      </w:tr>
      <w:tr w:rsidR="00F431C5" w:rsidRPr="00004D6B" w:rsidTr="00325066">
        <w:tc>
          <w:tcPr>
            <w:tcW w:w="993" w:type="dxa"/>
          </w:tcPr>
          <w:p w:rsidR="00F431C5" w:rsidRPr="00004D6B" w:rsidRDefault="00A915F7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1.5</w:t>
            </w:r>
          </w:p>
        </w:tc>
        <w:tc>
          <w:tcPr>
            <w:tcW w:w="2409" w:type="dxa"/>
          </w:tcPr>
          <w:p w:rsidR="00F431C5" w:rsidRPr="00965124" w:rsidRDefault="00004D6B" w:rsidP="00B9691D">
            <w:pPr>
              <w:pStyle w:val="11"/>
              <w:ind w:left="113"/>
              <w:rPr>
                <w:rFonts w:cs="Segoe UI"/>
                <w:b/>
                <w:sz w:val="20"/>
                <w:szCs w:val="20"/>
                <w:lang w:val="en-US"/>
              </w:rPr>
            </w:pPr>
            <w:r w:rsidRPr="00965124">
              <w:rPr>
                <w:rFonts w:cs="Segoe UI"/>
                <w:b/>
                <w:sz w:val="20"/>
                <w:szCs w:val="20"/>
                <w:lang w:val="en-US"/>
              </w:rPr>
              <w:t>UKEP</w:t>
            </w:r>
          </w:p>
        </w:tc>
        <w:tc>
          <w:tcPr>
            <w:tcW w:w="1276" w:type="dxa"/>
          </w:tcPr>
          <w:p w:rsidR="00F431C5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F431C5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F431C5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Сведения о сертификате</w:t>
            </w:r>
          </w:p>
        </w:tc>
      </w:tr>
      <w:tr w:rsidR="00004D6B" w:rsidRPr="00004D6B" w:rsidTr="00325066">
        <w:tc>
          <w:tcPr>
            <w:tcW w:w="993" w:type="dxa"/>
          </w:tcPr>
          <w:p w:rsidR="00004D6B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1.5.</w:t>
            </w:r>
          </w:p>
        </w:tc>
        <w:tc>
          <w:tcPr>
            <w:tcW w:w="2409" w:type="dxa"/>
          </w:tcPr>
          <w:p w:rsidR="00004D6B" w:rsidRPr="00004D6B" w:rsidRDefault="00004D6B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revokeCertificateSerialNumber</w:t>
            </w:r>
            <w:proofErr w:type="spellEnd"/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строка(64)</w:t>
            </w:r>
          </w:p>
        </w:tc>
        <w:tc>
          <w:tcPr>
            <w:tcW w:w="4252" w:type="dxa"/>
          </w:tcPr>
          <w:p w:rsidR="00004D6B" w:rsidRPr="00004D6B" w:rsidRDefault="00004D6B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Серийный</w:t>
            </w:r>
            <w:proofErr w:type="spellEnd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номер</w:t>
            </w:r>
            <w:proofErr w:type="spellEnd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отзываемого</w:t>
            </w:r>
            <w:proofErr w:type="spellEnd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сертификата</w:t>
            </w:r>
            <w:proofErr w:type="spellEnd"/>
          </w:p>
        </w:tc>
      </w:tr>
      <w:tr w:rsidR="00004D6B" w:rsidRPr="00004D6B" w:rsidTr="00325066">
        <w:tc>
          <w:tcPr>
            <w:tcW w:w="993" w:type="dxa"/>
          </w:tcPr>
          <w:p w:rsidR="00004D6B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1.5.1</w:t>
            </w:r>
          </w:p>
        </w:tc>
        <w:tc>
          <w:tcPr>
            <w:tcW w:w="2409" w:type="dxa"/>
          </w:tcPr>
          <w:p w:rsidR="00004D6B" w:rsidRPr="00004D6B" w:rsidRDefault="00004D6B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startDate</w:t>
            </w:r>
            <w:proofErr w:type="spellEnd"/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строка(10)</w:t>
            </w:r>
          </w:p>
        </w:tc>
        <w:tc>
          <w:tcPr>
            <w:tcW w:w="4252" w:type="dxa"/>
          </w:tcPr>
          <w:p w:rsidR="00004D6B" w:rsidRPr="00004D6B" w:rsidRDefault="00004D6B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004D6B">
              <w:rPr>
                <w:rFonts w:cs="Segoe UI"/>
                <w:color w:val="000000"/>
                <w:sz w:val="20"/>
                <w:szCs w:val="20"/>
              </w:rPr>
              <w:t>Дата начала срока действия отзываемого сертификата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в формате ГГГГ-ММ-ДД</w:t>
            </w:r>
          </w:p>
        </w:tc>
      </w:tr>
      <w:tr w:rsidR="00004D6B" w:rsidRPr="00004D6B" w:rsidTr="00325066">
        <w:tc>
          <w:tcPr>
            <w:tcW w:w="993" w:type="dxa"/>
          </w:tcPr>
          <w:p w:rsidR="00004D6B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1.5.2</w:t>
            </w:r>
          </w:p>
        </w:tc>
        <w:tc>
          <w:tcPr>
            <w:tcW w:w="2409" w:type="dxa"/>
          </w:tcPr>
          <w:p w:rsidR="00004D6B" w:rsidRPr="00004D6B" w:rsidRDefault="00004D6B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expiryDate</w:t>
            </w:r>
            <w:proofErr w:type="spellEnd"/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строка(10)</w:t>
            </w:r>
          </w:p>
        </w:tc>
        <w:tc>
          <w:tcPr>
            <w:tcW w:w="4252" w:type="dxa"/>
          </w:tcPr>
          <w:p w:rsidR="00004D6B" w:rsidRPr="00004D6B" w:rsidRDefault="00004D6B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004D6B">
              <w:rPr>
                <w:rFonts w:cs="Segoe UI"/>
                <w:color w:val="000000"/>
                <w:sz w:val="20"/>
                <w:szCs w:val="20"/>
              </w:rPr>
              <w:t>Дата окончания срока действия отзываемого сертификата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в формате ГГГГ-ММ-ДД</w:t>
            </w:r>
          </w:p>
        </w:tc>
      </w:tr>
      <w:tr w:rsidR="00004D6B" w:rsidRPr="00004D6B" w:rsidTr="00325066">
        <w:tc>
          <w:tcPr>
            <w:tcW w:w="993" w:type="dxa"/>
          </w:tcPr>
          <w:p w:rsidR="00004D6B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1.5.3</w:t>
            </w:r>
          </w:p>
        </w:tc>
        <w:tc>
          <w:tcPr>
            <w:tcW w:w="2409" w:type="dxa"/>
          </w:tcPr>
          <w:p w:rsidR="00004D6B" w:rsidRPr="00004D6B" w:rsidRDefault="00004D6B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revokeReasonCode</w:t>
            </w:r>
            <w:proofErr w:type="spellEnd"/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004D6B" w:rsidRPr="00484019" w:rsidRDefault="00484019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004D6B" w:rsidRDefault="00004D6B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0562E0">
              <w:rPr>
                <w:rFonts w:cs="Segoe UI"/>
                <w:color w:val="000000"/>
                <w:sz w:val="20"/>
                <w:szCs w:val="20"/>
              </w:rPr>
              <w:t>Код причины отзыва</w:t>
            </w:r>
            <w:r w:rsidR="000562E0">
              <w:rPr>
                <w:rFonts w:cs="Segoe UI"/>
                <w:color w:val="000000"/>
                <w:sz w:val="20"/>
                <w:szCs w:val="20"/>
              </w:rPr>
              <w:t>. Возможные значения:</w:t>
            </w:r>
          </w:p>
          <w:p w:rsidR="000562E0" w:rsidRPr="000562E0" w:rsidRDefault="000562E0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562E0">
              <w:rPr>
                <w:rFonts w:cs="Segoe UI"/>
                <w:color w:val="000000"/>
                <w:sz w:val="20"/>
                <w:szCs w:val="20"/>
              </w:rPr>
              <w:t>keyCompromise</w:t>
            </w:r>
            <w:proofErr w:type="spellEnd"/>
            <w:r w:rsidRPr="000562E0">
              <w:rPr>
                <w:rFonts w:cs="Segoe UI"/>
                <w:color w:val="000000"/>
                <w:sz w:val="20"/>
                <w:szCs w:val="20"/>
              </w:rPr>
              <w:t xml:space="preserve"> – компрометация ключа электронной подписи;</w:t>
            </w:r>
          </w:p>
          <w:p w:rsidR="000562E0" w:rsidRPr="000562E0" w:rsidRDefault="000562E0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562E0">
              <w:rPr>
                <w:rFonts w:cs="Segoe UI"/>
                <w:color w:val="000000"/>
                <w:sz w:val="20"/>
                <w:szCs w:val="20"/>
              </w:rPr>
              <w:t>affiliationChanged</w:t>
            </w:r>
            <w:proofErr w:type="spellEnd"/>
            <w:r w:rsidRPr="000562E0">
              <w:rPr>
                <w:rFonts w:cs="Segoe UI"/>
                <w:color w:val="000000"/>
                <w:sz w:val="20"/>
                <w:szCs w:val="20"/>
              </w:rPr>
              <w:t xml:space="preserve"> – неактуальные сведения в сертификате;</w:t>
            </w:r>
          </w:p>
          <w:p w:rsidR="000562E0" w:rsidRPr="000562E0" w:rsidRDefault="000562E0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562E0">
              <w:rPr>
                <w:rFonts w:cs="Segoe UI"/>
                <w:color w:val="000000"/>
                <w:sz w:val="20"/>
                <w:szCs w:val="20"/>
              </w:rPr>
              <w:t>cessationOfOperation</w:t>
            </w:r>
            <w:proofErr w:type="spellEnd"/>
            <w:r w:rsidRPr="000562E0">
              <w:rPr>
                <w:rFonts w:cs="Segoe UI"/>
                <w:color w:val="000000"/>
                <w:sz w:val="20"/>
                <w:szCs w:val="20"/>
              </w:rPr>
              <w:t xml:space="preserve"> – достижение цели использования электронной подписи;</w:t>
            </w:r>
          </w:p>
          <w:p w:rsidR="000562E0" w:rsidRPr="000562E0" w:rsidRDefault="000562E0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562E0">
              <w:rPr>
                <w:rFonts w:cs="Segoe UI"/>
                <w:color w:val="000000"/>
                <w:sz w:val="20"/>
                <w:szCs w:val="20"/>
              </w:rPr>
              <w:lastRenderedPageBreak/>
              <w:t>privilegeWithdrawn</w:t>
            </w:r>
            <w:proofErr w:type="spellEnd"/>
            <w:r w:rsidRPr="000562E0">
              <w:rPr>
                <w:rFonts w:cs="Segoe UI"/>
                <w:color w:val="000000"/>
                <w:sz w:val="20"/>
                <w:szCs w:val="20"/>
              </w:rPr>
              <w:t xml:space="preserve"> – ограничение полномочий;</w:t>
            </w:r>
          </w:p>
          <w:p w:rsidR="000562E0" w:rsidRPr="000562E0" w:rsidRDefault="000562E0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562E0">
              <w:rPr>
                <w:rFonts w:cs="Segoe UI"/>
                <w:color w:val="000000"/>
                <w:sz w:val="20"/>
                <w:szCs w:val="20"/>
              </w:rPr>
              <w:t>unspecified</w:t>
            </w:r>
            <w:proofErr w:type="spellEnd"/>
            <w:r w:rsidRPr="000562E0">
              <w:rPr>
                <w:rFonts w:cs="Segoe UI"/>
                <w:color w:val="000000"/>
                <w:sz w:val="20"/>
                <w:szCs w:val="20"/>
              </w:rPr>
              <w:t xml:space="preserve"> – иное (причина указывается пользователем в элементе </w:t>
            </w:r>
            <w:proofErr w:type="spellStart"/>
            <w:r w:rsidRPr="000562E0">
              <w:rPr>
                <w:rFonts w:cs="Segoe UI"/>
                <w:color w:val="000000"/>
                <w:sz w:val="20"/>
                <w:szCs w:val="20"/>
              </w:rPr>
              <w:t>comment</w:t>
            </w:r>
            <w:proofErr w:type="spellEnd"/>
            <w:r w:rsidRPr="000562E0">
              <w:rPr>
                <w:rFonts w:cs="Segoe UI"/>
                <w:color w:val="000000"/>
                <w:sz w:val="20"/>
                <w:szCs w:val="20"/>
              </w:rPr>
              <w:t>).</w:t>
            </w:r>
          </w:p>
        </w:tc>
      </w:tr>
      <w:tr w:rsidR="00004D6B" w:rsidRPr="00004D6B" w:rsidTr="00325066">
        <w:tc>
          <w:tcPr>
            <w:tcW w:w="993" w:type="dxa"/>
          </w:tcPr>
          <w:p w:rsidR="00004D6B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lastRenderedPageBreak/>
              <w:t>1.5.4</w:t>
            </w:r>
          </w:p>
        </w:tc>
        <w:tc>
          <w:tcPr>
            <w:tcW w:w="2409" w:type="dxa"/>
          </w:tcPr>
          <w:p w:rsidR="00004D6B" w:rsidRPr="00004D6B" w:rsidRDefault="00004D6B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issuerOrgName</w:t>
            </w:r>
            <w:proofErr w:type="spellEnd"/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строка(255)</w:t>
            </w:r>
          </w:p>
        </w:tc>
        <w:tc>
          <w:tcPr>
            <w:tcW w:w="4252" w:type="dxa"/>
          </w:tcPr>
          <w:p w:rsidR="00004D6B" w:rsidRPr="00004D6B" w:rsidRDefault="00004D6B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004D6B">
              <w:rPr>
                <w:rFonts w:cs="Segoe UI"/>
                <w:color w:val="000000"/>
                <w:sz w:val="20"/>
                <w:szCs w:val="20"/>
              </w:rPr>
              <w:t>Наименование издателя</w:t>
            </w:r>
          </w:p>
        </w:tc>
      </w:tr>
      <w:tr w:rsidR="00004D6B" w:rsidRPr="00004D6B" w:rsidTr="00325066">
        <w:tc>
          <w:tcPr>
            <w:tcW w:w="993" w:type="dxa"/>
          </w:tcPr>
          <w:p w:rsidR="00004D6B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1.5.5</w:t>
            </w:r>
          </w:p>
        </w:tc>
        <w:tc>
          <w:tcPr>
            <w:tcW w:w="2409" w:type="dxa"/>
          </w:tcPr>
          <w:p w:rsidR="00004D6B" w:rsidRPr="00004D6B" w:rsidRDefault="00004D6B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</w:rPr>
            </w:pPr>
            <w:r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comment</w:t>
            </w:r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004D6B" w:rsidRPr="00004D6B" w:rsidRDefault="00004D6B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строка(255)</w:t>
            </w:r>
          </w:p>
        </w:tc>
        <w:tc>
          <w:tcPr>
            <w:tcW w:w="4252" w:type="dxa"/>
          </w:tcPr>
          <w:p w:rsidR="00004D6B" w:rsidRPr="007F4277" w:rsidRDefault="00004D6B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004D6B">
              <w:rPr>
                <w:rFonts w:cs="Segoe UI"/>
                <w:color w:val="000000"/>
                <w:sz w:val="20"/>
                <w:szCs w:val="20"/>
              </w:rPr>
              <w:t>Комментарий</w:t>
            </w:r>
            <w:r w:rsidR="00965124" w:rsidRPr="00EE064C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 w:rsidR="00965124">
              <w:rPr>
                <w:rFonts w:cs="Segoe UI"/>
                <w:color w:val="000000"/>
                <w:sz w:val="20"/>
                <w:szCs w:val="20"/>
              </w:rPr>
              <w:t>к причине отзыва</w:t>
            </w:r>
            <w:r w:rsidR="007F4277">
              <w:rPr>
                <w:rFonts w:cs="Segoe UI"/>
                <w:color w:val="000000"/>
                <w:sz w:val="20"/>
                <w:szCs w:val="20"/>
              </w:rPr>
              <w:t xml:space="preserve">. Обязательно, если </w:t>
            </w:r>
            <w:proofErr w:type="spellStart"/>
            <w:r w:rsidR="007F4277" w:rsidRPr="00004D6B">
              <w:rPr>
                <w:rFonts w:cs="Segoe UI"/>
                <w:color w:val="000000"/>
                <w:sz w:val="20"/>
                <w:szCs w:val="20"/>
                <w:lang w:val="en-US"/>
              </w:rPr>
              <w:t>revokeReasonCode</w:t>
            </w:r>
            <w:proofErr w:type="spellEnd"/>
            <w:r w:rsidR="007F4277">
              <w:rPr>
                <w:rFonts w:cs="Segoe UI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="007F4277" w:rsidRPr="000562E0">
              <w:rPr>
                <w:rFonts w:cs="Segoe UI"/>
                <w:color w:val="000000"/>
                <w:sz w:val="20"/>
                <w:szCs w:val="20"/>
              </w:rPr>
              <w:t>unspecified</w:t>
            </w:r>
            <w:proofErr w:type="spellEnd"/>
          </w:p>
        </w:tc>
      </w:tr>
      <w:tr w:rsidR="00484019" w:rsidRPr="00004D6B" w:rsidTr="00325066">
        <w:tc>
          <w:tcPr>
            <w:tcW w:w="993" w:type="dxa"/>
          </w:tcPr>
          <w:p w:rsidR="00484019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</w:t>
            </w:r>
          </w:p>
        </w:tc>
        <w:tc>
          <w:tcPr>
            <w:tcW w:w="2409" w:type="dxa"/>
          </w:tcPr>
          <w:p w:rsidR="00484019" w:rsidRPr="00965124" w:rsidRDefault="00640F08" w:rsidP="00B9691D">
            <w:pPr>
              <w:spacing w:before="40" w:after="40"/>
              <w:ind w:left="113"/>
              <w:rPr>
                <w:rFonts w:cs="Segoe UI"/>
                <w:b/>
                <w:color w:val="000000"/>
                <w:sz w:val="20"/>
                <w:szCs w:val="20"/>
              </w:rPr>
            </w:pPr>
            <w:proofErr w:type="spellStart"/>
            <w:r w:rsidRPr="00965124">
              <w:rPr>
                <w:rFonts w:cs="Segoe UI"/>
                <w:b/>
                <w:color w:val="000000"/>
                <w:sz w:val="20"/>
                <w:szCs w:val="20"/>
              </w:rPr>
              <w:t>personalData</w:t>
            </w:r>
            <w:proofErr w:type="spellEnd"/>
          </w:p>
        </w:tc>
        <w:tc>
          <w:tcPr>
            <w:tcW w:w="1276" w:type="dxa"/>
          </w:tcPr>
          <w:p w:rsidR="00484019" w:rsidRDefault="00640F08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484019" w:rsidRDefault="00640F08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484019" w:rsidRPr="00640F08" w:rsidRDefault="00640F08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 xml:space="preserve">Персональные данные физического лица, на которого оформлен сертификат. Обязательно, если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ownerType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</w:rPr>
              <w:t xml:space="preserve"> имеет значение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PSO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ORG 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или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IB</w:t>
            </w:r>
          </w:p>
        </w:tc>
      </w:tr>
      <w:tr w:rsidR="00234152" w:rsidRPr="00004D6B" w:rsidTr="00325066">
        <w:tc>
          <w:tcPr>
            <w:tcW w:w="993" w:type="dxa"/>
          </w:tcPr>
          <w:p w:rsidR="00234152" w:rsidRPr="00234152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1.6.1</w:t>
            </w:r>
          </w:p>
        </w:tc>
        <w:tc>
          <w:tcPr>
            <w:tcW w:w="2409" w:type="dxa"/>
          </w:tcPr>
          <w:p w:rsidR="00234152" w:rsidRPr="00234152" w:rsidRDefault="00234152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OID</w:t>
            </w:r>
          </w:p>
        </w:tc>
        <w:tc>
          <w:tcPr>
            <w:tcW w:w="1276" w:type="dxa"/>
          </w:tcPr>
          <w:p w:rsidR="00234152" w:rsidRPr="00004D6B" w:rsidRDefault="00234152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234152" w:rsidRPr="00234152" w:rsidRDefault="00234152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строка(20)</w:t>
            </w:r>
          </w:p>
        </w:tc>
        <w:tc>
          <w:tcPr>
            <w:tcW w:w="4252" w:type="dxa"/>
          </w:tcPr>
          <w:p w:rsidR="00234152" w:rsidRPr="00234152" w:rsidRDefault="00234152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Идентификатор</w:t>
            </w:r>
            <w:proofErr w:type="spellEnd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пользователя</w:t>
            </w:r>
            <w:proofErr w:type="spellEnd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 xml:space="preserve"> в ЕСИА</w:t>
            </w:r>
          </w:p>
        </w:tc>
      </w:tr>
      <w:tr w:rsidR="00234152" w:rsidRPr="00004D6B" w:rsidTr="00325066">
        <w:tc>
          <w:tcPr>
            <w:tcW w:w="993" w:type="dxa"/>
          </w:tcPr>
          <w:p w:rsidR="00234152" w:rsidRPr="00234152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1.6.2</w:t>
            </w:r>
          </w:p>
        </w:tc>
        <w:tc>
          <w:tcPr>
            <w:tcW w:w="2409" w:type="dxa"/>
          </w:tcPr>
          <w:p w:rsidR="00234152" w:rsidRPr="00234152" w:rsidRDefault="00234152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last</w:t>
            </w:r>
            <w:r w:rsidR="00945CBF">
              <w:rPr>
                <w:rFonts w:cs="Segoe UI"/>
                <w:color w:val="000000"/>
                <w:sz w:val="20"/>
                <w:szCs w:val="20"/>
                <w:lang w:val="en-US"/>
              </w:rPr>
              <w:t>N</w:t>
            </w:r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ame</w:t>
            </w:r>
            <w:proofErr w:type="spellEnd"/>
          </w:p>
        </w:tc>
        <w:tc>
          <w:tcPr>
            <w:tcW w:w="1276" w:type="dxa"/>
          </w:tcPr>
          <w:p w:rsidR="00234152" w:rsidRPr="00004D6B" w:rsidRDefault="00234152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234152" w:rsidRPr="00234152" w:rsidRDefault="00234152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строка(80)</w:t>
            </w:r>
          </w:p>
        </w:tc>
        <w:tc>
          <w:tcPr>
            <w:tcW w:w="4252" w:type="dxa"/>
          </w:tcPr>
          <w:p w:rsidR="00234152" w:rsidRPr="00234152" w:rsidRDefault="00234152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Фамилия</w:t>
            </w:r>
            <w:proofErr w:type="spellEnd"/>
          </w:p>
        </w:tc>
      </w:tr>
      <w:tr w:rsidR="00234152" w:rsidRPr="00004D6B" w:rsidTr="00325066">
        <w:tc>
          <w:tcPr>
            <w:tcW w:w="993" w:type="dxa"/>
          </w:tcPr>
          <w:p w:rsidR="00234152" w:rsidRPr="00234152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1.6.3</w:t>
            </w:r>
          </w:p>
        </w:tc>
        <w:tc>
          <w:tcPr>
            <w:tcW w:w="2409" w:type="dxa"/>
          </w:tcPr>
          <w:p w:rsidR="00234152" w:rsidRPr="00234152" w:rsidRDefault="00234152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first</w:t>
            </w:r>
            <w:r w:rsidR="00945CBF">
              <w:rPr>
                <w:rFonts w:cs="Segoe UI"/>
                <w:color w:val="000000"/>
                <w:sz w:val="20"/>
                <w:szCs w:val="20"/>
                <w:lang w:val="en-US"/>
              </w:rPr>
              <w:t>N</w:t>
            </w:r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ame</w:t>
            </w:r>
            <w:proofErr w:type="spellEnd"/>
          </w:p>
        </w:tc>
        <w:tc>
          <w:tcPr>
            <w:tcW w:w="1276" w:type="dxa"/>
          </w:tcPr>
          <w:p w:rsidR="00234152" w:rsidRPr="00004D6B" w:rsidRDefault="00234152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234152" w:rsidRPr="00234152" w:rsidRDefault="00234152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строка(80)</w:t>
            </w:r>
          </w:p>
        </w:tc>
        <w:tc>
          <w:tcPr>
            <w:tcW w:w="4252" w:type="dxa"/>
          </w:tcPr>
          <w:p w:rsidR="00234152" w:rsidRPr="00234152" w:rsidRDefault="00234152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Имя</w:t>
            </w:r>
            <w:proofErr w:type="spellEnd"/>
          </w:p>
        </w:tc>
      </w:tr>
      <w:tr w:rsidR="00234152" w:rsidRPr="00004D6B" w:rsidTr="00325066">
        <w:tc>
          <w:tcPr>
            <w:tcW w:w="993" w:type="dxa"/>
          </w:tcPr>
          <w:p w:rsidR="00234152" w:rsidRPr="00234152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1.6.4</w:t>
            </w:r>
          </w:p>
        </w:tc>
        <w:tc>
          <w:tcPr>
            <w:tcW w:w="2409" w:type="dxa"/>
          </w:tcPr>
          <w:p w:rsidR="00234152" w:rsidRPr="00234152" w:rsidRDefault="00234152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middleName</w:t>
            </w:r>
            <w:proofErr w:type="spellEnd"/>
          </w:p>
        </w:tc>
        <w:tc>
          <w:tcPr>
            <w:tcW w:w="1276" w:type="dxa"/>
          </w:tcPr>
          <w:p w:rsidR="00234152" w:rsidRPr="00004D6B" w:rsidRDefault="00234152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Н</w:t>
            </w:r>
          </w:p>
        </w:tc>
        <w:tc>
          <w:tcPr>
            <w:tcW w:w="1276" w:type="dxa"/>
          </w:tcPr>
          <w:p w:rsidR="00234152" w:rsidRPr="00234152" w:rsidRDefault="00234152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строка(80)</w:t>
            </w:r>
          </w:p>
        </w:tc>
        <w:tc>
          <w:tcPr>
            <w:tcW w:w="4252" w:type="dxa"/>
          </w:tcPr>
          <w:p w:rsidR="00234152" w:rsidRPr="00234152" w:rsidRDefault="00234152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proofErr w:type="spellStart"/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Отчество</w:t>
            </w:r>
            <w:proofErr w:type="spellEnd"/>
          </w:p>
        </w:tc>
      </w:tr>
      <w:tr w:rsidR="006B54FF" w:rsidRPr="00004D6B" w:rsidTr="00325066">
        <w:tc>
          <w:tcPr>
            <w:tcW w:w="993" w:type="dxa"/>
          </w:tcPr>
          <w:p w:rsidR="006B54FF" w:rsidRPr="00234152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1.6.5</w:t>
            </w:r>
          </w:p>
        </w:tc>
        <w:tc>
          <w:tcPr>
            <w:tcW w:w="2409" w:type="dxa"/>
          </w:tcPr>
          <w:p w:rsidR="006B54FF" w:rsidRPr="00234152" w:rsidRDefault="006B54FF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SNILS</w:t>
            </w:r>
          </w:p>
        </w:tc>
        <w:tc>
          <w:tcPr>
            <w:tcW w:w="1276" w:type="dxa"/>
          </w:tcPr>
          <w:p w:rsidR="006B54FF" w:rsidRPr="00004D6B" w:rsidRDefault="006B54F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6B54FF" w:rsidRPr="00234152" w:rsidRDefault="006B54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строка(14)</w:t>
            </w:r>
          </w:p>
        </w:tc>
        <w:tc>
          <w:tcPr>
            <w:tcW w:w="4252" w:type="dxa"/>
          </w:tcPr>
          <w:p w:rsidR="006B54FF" w:rsidRPr="00234152" w:rsidRDefault="006B54FF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 w:rsidRPr="00234152">
              <w:rPr>
                <w:rFonts w:cs="Segoe UI"/>
                <w:color w:val="000000"/>
                <w:sz w:val="20"/>
                <w:szCs w:val="20"/>
                <w:lang w:val="en-US"/>
              </w:rPr>
              <w:t>СНИЛС</w:t>
            </w:r>
          </w:p>
        </w:tc>
      </w:tr>
      <w:tr w:rsidR="00945CBF" w:rsidRPr="00004D6B" w:rsidTr="00325066">
        <w:tc>
          <w:tcPr>
            <w:tcW w:w="993" w:type="dxa"/>
          </w:tcPr>
          <w:p w:rsidR="00945CBF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1.6.6</w:t>
            </w:r>
          </w:p>
        </w:tc>
        <w:tc>
          <w:tcPr>
            <w:tcW w:w="2409" w:type="dxa"/>
          </w:tcPr>
          <w:p w:rsidR="00945CBF" w:rsidRPr="007F4277" w:rsidRDefault="00945CBF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945CBF">
              <w:rPr>
                <w:rFonts w:cs="Segoe UI"/>
                <w:color w:val="000000"/>
                <w:sz w:val="20"/>
                <w:szCs w:val="20"/>
              </w:rPr>
              <w:t>personINN</w:t>
            </w:r>
            <w:proofErr w:type="spellEnd"/>
          </w:p>
        </w:tc>
        <w:tc>
          <w:tcPr>
            <w:tcW w:w="1276" w:type="dxa"/>
          </w:tcPr>
          <w:p w:rsidR="00945CBF" w:rsidRPr="00945CBF" w:rsidRDefault="00945CB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945CBF" w:rsidRPr="00234152" w:rsidRDefault="00945CB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строка(12)</w:t>
            </w:r>
          </w:p>
        </w:tc>
        <w:tc>
          <w:tcPr>
            <w:tcW w:w="4252" w:type="dxa"/>
          </w:tcPr>
          <w:p w:rsidR="00945CBF" w:rsidRPr="00004D6B" w:rsidRDefault="00945CBF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 xml:space="preserve">ИНН физического лица, на которого оформлен сертификат. Обязательно, если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ownerType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</w:rPr>
              <w:t xml:space="preserve"> имеет значение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PSO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 или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IB</w:t>
            </w:r>
          </w:p>
        </w:tc>
      </w:tr>
      <w:tr w:rsidR="00945CBF" w:rsidRPr="00004D6B" w:rsidTr="00325066">
        <w:tc>
          <w:tcPr>
            <w:tcW w:w="993" w:type="dxa"/>
          </w:tcPr>
          <w:p w:rsidR="00945CBF" w:rsidRPr="00004D6B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1.6.7</w:t>
            </w:r>
          </w:p>
        </w:tc>
        <w:tc>
          <w:tcPr>
            <w:tcW w:w="2409" w:type="dxa"/>
          </w:tcPr>
          <w:p w:rsidR="00945CBF" w:rsidRPr="007F4277" w:rsidRDefault="00945CBF" w:rsidP="00B9691D">
            <w:pPr>
              <w:spacing w:before="40" w:after="40"/>
              <w:ind w:left="227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945CBF">
              <w:rPr>
                <w:rFonts w:cs="Segoe UI"/>
                <w:color w:val="000000"/>
                <w:sz w:val="20"/>
                <w:szCs w:val="20"/>
              </w:rPr>
              <w:t>ipOGRN</w:t>
            </w:r>
            <w:proofErr w:type="spellEnd"/>
          </w:p>
        </w:tc>
        <w:tc>
          <w:tcPr>
            <w:tcW w:w="1276" w:type="dxa"/>
          </w:tcPr>
          <w:p w:rsidR="00945CBF" w:rsidRPr="00945CBF" w:rsidRDefault="00945CB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945CBF" w:rsidRPr="00234152" w:rsidRDefault="00945CB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строка(15)</w:t>
            </w:r>
          </w:p>
        </w:tc>
        <w:tc>
          <w:tcPr>
            <w:tcW w:w="4252" w:type="dxa"/>
          </w:tcPr>
          <w:p w:rsidR="00945CBF" w:rsidRPr="00004D6B" w:rsidRDefault="00945CBF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 xml:space="preserve">ОГРН индивидуального предпринимателя. Обязательно, если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ownerType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</w:rPr>
              <w:t xml:space="preserve"> имеет значение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IB</w:t>
            </w:r>
          </w:p>
        </w:tc>
      </w:tr>
      <w:tr w:rsidR="00D902B0" w:rsidRPr="00945CBF" w:rsidTr="00325066">
        <w:tc>
          <w:tcPr>
            <w:tcW w:w="993" w:type="dxa"/>
          </w:tcPr>
          <w:p w:rsidR="00D902B0" w:rsidRPr="00945CBF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1.7</w:t>
            </w:r>
          </w:p>
        </w:tc>
        <w:tc>
          <w:tcPr>
            <w:tcW w:w="2409" w:type="dxa"/>
          </w:tcPr>
          <w:p w:rsidR="00D902B0" w:rsidRPr="00965124" w:rsidRDefault="00D902B0" w:rsidP="00B9691D">
            <w:pPr>
              <w:pStyle w:val="af2"/>
              <w:spacing w:before="40" w:after="40" w:line="256" w:lineRule="auto"/>
              <w:ind w:left="113"/>
              <w:rPr>
                <w:rFonts w:ascii="Segoe UI" w:hAnsi="Segoe UI" w:cs="Segoe UI"/>
                <w:b/>
                <w:sz w:val="20"/>
                <w:szCs w:val="20"/>
                <w:lang w:val="en-US"/>
              </w:rPr>
            </w:pPr>
            <w:proofErr w:type="spellStart"/>
            <w:r w:rsidRPr="00965124">
              <w:rPr>
                <w:rFonts w:ascii="Segoe UI" w:hAnsi="Segoe UI" w:cs="Segoe UI"/>
                <w:b/>
                <w:sz w:val="20"/>
                <w:szCs w:val="20"/>
                <w:lang w:val="en-US"/>
              </w:rPr>
              <w:t>organizationData</w:t>
            </w:r>
            <w:proofErr w:type="spellEnd"/>
          </w:p>
        </w:tc>
        <w:tc>
          <w:tcPr>
            <w:tcW w:w="1276" w:type="dxa"/>
          </w:tcPr>
          <w:p w:rsidR="00D902B0" w:rsidRDefault="00D902B0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D902B0" w:rsidRDefault="00D902B0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D902B0" w:rsidRPr="00945CBF" w:rsidRDefault="00D902B0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 xml:space="preserve">Сведения об организации, на которую оформлен сертификат. Обязательно, если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ownerType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</w:rPr>
              <w:t xml:space="preserve"> имеет значение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ORG</w:t>
            </w:r>
          </w:p>
        </w:tc>
      </w:tr>
      <w:tr w:rsidR="00D902B0" w:rsidRPr="00945CBF" w:rsidTr="00325066">
        <w:tc>
          <w:tcPr>
            <w:tcW w:w="993" w:type="dxa"/>
          </w:tcPr>
          <w:p w:rsidR="00D902B0" w:rsidRPr="00D902B0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1.7.1</w:t>
            </w:r>
          </w:p>
        </w:tc>
        <w:tc>
          <w:tcPr>
            <w:tcW w:w="2409" w:type="dxa"/>
          </w:tcPr>
          <w:p w:rsidR="00D902B0" w:rsidRPr="00945CBF" w:rsidRDefault="00D902B0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orgOGRN</w:t>
            </w:r>
            <w:proofErr w:type="spellEnd"/>
          </w:p>
        </w:tc>
        <w:tc>
          <w:tcPr>
            <w:tcW w:w="1276" w:type="dxa"/>
          </w:tcPr>
          <w:p w:rsidR="00D902B0" w:rsidRPr="00D902B0" w:rsidRDefault="00D902B0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902B0" w:rsidRPr="00004D6B" w:rsidRDefault="00D902B0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</w:t>
            </w:r>
            <w:r>
              <w:rPr>
                <w:rFonts w:cs="Segoe UI"/>
                <w:sz w:val="20"/>
                <w:szCs w:val="20"/>
                <w:lang w:val="en-US"/>
              </w:rPr>
              <w:t>15</w:t>
            </w:r>
            <w:r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D902B0" w:rsidRPr="00D902B0" w:rsidRDefault="00D902B0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</w:rPr>
            </w:pPr>
            <w:r w:rsidRPr="00945CBF">
              <w:rPr>
                <w:rFonts w:eastAsia="Times New Roman" w:cs="Segoe UI"/>
                <w:sz w:val="20"/>
                <w:szCs w:val="20"/>
                <w:u w:color="000000"/>
              </w:rPr>
              <w:t xml:space="preserve">ОГРН </w:t>
            </w:r>
            <w:r>
              <w:rPr>
                <w:rFonts w:eastAsia="Times New Roman" w:cs="Segoe UI"/>
                <w:sz w:val="20"/>
                <w:szCs w:val="20"/>
                <w:u w:color="000000"/>
              </w:rPr>
              <w:t>организации</w:t>
            </w:r>
          </w:p>
        </w:tc>
      </w:tr>
      <w:tr w:rsidR="00D902B0" w:rsidRPr="00945CBF" w:rsidTr="00325066">
        <w:tc>
          <w:tcPr>
            <w:tcW w:w="993" w:type="dxa"/>
          </w:tcPr>
          <w:p w:rsidR="00D902B0" w:rsidRPr="00945CBF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1.7.2</w:t>
            </w:r>
          </w:p>
        </w:tc>
        <w:tc>
          <w:tcPr>
            <w:tcW w:w="2409" w:type="dxa"/>
          </w:tcPr>
          <w:p w:rsidR="00D902B0" w:rsidRPr="00945CBF" w:rsidRDefault="00D902B0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945CBF">
              <w:rPr>
                <w:rFonts w:ascii="Segoe UI" w:hAnsi="Segoe UI" w:cs="Segoe UI"/>
                <w:sz w:val="20"/>
                <w:szCs w:val="20"/>
                <w:lang w:val="en-US"/>
              </w:rPr>
              <w:t>orgINN</w:t>
            </w:r>
            <w:proofErr w:type="spellEnd"/>
          </w:p>
        </w:tc>
        <w:tc>
          <w:tcPr>
            <w:tcW w:w="1276" w:type="dxa"/>
          </w:tcPr>
          <w:p w:rsidR="00D902B0" w:rsidRPr="00D902B0" w:rsidRDefault="00D902B0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902B0" w:rsidRPr="00004D6B" w:rsidRDefault="00D902B0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</w:t>
            </w:r>
            <w:r>
              <w:rPr>
                <w:rFonts w:cs="Segoe UI"/>
                <w:sz w:val="20"/>
                <w:szCs w:val="20"/>
                <w:lang w:val="en-US"/>
              </w:rPr>
              <w:t>10</w:t>
            </w:r>
            <w:r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D902B0" w:rsidRPr="00D902B0" w:rsidRDefault="00D902B0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</w:rPr>
            </w:pPr>
            <w:r w:rsidRPr="00D902B0">
              <w:rPr>
                <w:rFonts w:eastAsia="Times New Roman" w:cs="Segoe UI"/>
                <w:sz w:val="20"/>
                <w:szCs w:val="20"/>
                <w:u w:color="000000"/>
              </w:rPr>
              <w:t>ИНН организации</w:t>
            </w:r>
          </w:p>
        </w:tc>
      </w:tr>
      <w:tr w:rsidR="00D902B0" w:rsidRPr="00945CBF" w:rsidTr="00325066">
        <w:tc>
          <w:tcPr>
            <w:tcW w:w="993" w:type="dxa"/>
          </w:tcPr>
          <w:p w:rsidR="00D902B0" w:rsidRPr="00D902B0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1.7.3</w:t>
            </w:r>
          </w:p>
        </w:tc>
        <w:tc>
          <w:tcPr>
            <w:tcW w:w="2409" w:type="dxa"/>
          </w:tcPr>
          <w:p w:rsidR="00D902B0" w:rsidRPr="00945CBF" w:rsidRDefault="00D902B0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945CBF">
              <w:rPr>
                <w:rFonts w:ascii="Segoe UI" w:hAnsi="Segoe UI" w:cs="Segoe UI"/>
                <w:sz w:val="20"/>
                <w:szCs w:val="20"/>
                <w:lang w:val="en-US"/>
              </w:rPr>
              <w:t>orgName</w:t>
            </w:r>
            <w:proofErr w:type="spellEnd"/>
          </w:p>
        </w:tc>
        <w:tc>
          <w:tcPr>
            <w:tcW w:w="1276" w:type="dxa"/>
          </w:tcPr>
          <w:p w:rsidR="00D902B0" w:rsidRPr="00D902B0" w:rsidRDefault="00D902B0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902B0" w:rsidRPr="00004D6B" w:rsidRDefault="00D902B0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строка(255)</w:t>
            </w:r>
          </w:p>
        </w:tc>
        <w:tc>
          <w:tcPr>
            <w:tcW w:w="4252" w:type="dxa"/>
          </w:tcPr>
          <w:p w:rsidR="00D902B0" w:rsidRPr="00D902B0" w:rsidRDefault="00D902B0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</w:rPr>
            </w:pPr>
            <w:r w:rsidRPr="00D902B0">
              <w:rPr>
                <w:rFonts w:eastAsia="Times New Roman" w:cs="Segoe UI"/>
                <w:sz w:val="20"/>
                <w:szCs w:val="20"/>
                <w:u w:color="000000"/>
              </w:rPr>
              <w:t>Наименование организации</w:t>
            </w:r>
          </w:p>
        </w:tc>
      </w:tr>
      <w:tr w:rsidR="00D902B0" w:rsidRPr="00945CBF" w:rsidTr="00325066">
        <w:tc>
          <w:tcPr>
            <w:tcW w:w="993" w:type="dxa"/>
          </w:tcPr>
          <w:p w:rsidR="00D902B0" w:rsidRPr="00D902B0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1.7.4</w:t>
            </w:r>
          </w:p>
        </w:tc>
        <w:tc>
          <w:tcPr>
            <w:tcW w:w="2409" w:type="dxa"/>
          </w:tcPr>
          <w:p w:rsidR="00D902B0" w:rsidRPr="00945CBF" w:rsidRDefault="00D902B0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45CBF">
              <w:rPr>
                <w:rFonts w:ascii="Segoe UI" w:hAnsi="Segoe UI" w:cs="Segoe UI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276" w:type="dxa"/>
          </w:tcPr>
          <w:p w:rsidR="00D902B0" w:rsidRPr="00D902B0" w:rsidRDefault="00D902B0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902B0" w:rsidRPr="00004D6B" w:rsidRDefault="00D902B0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строка(255)</w:t>
            </w:r>
          </w:p>
        </w:tc>
        <w:tc>
          <w:tcPr>
            <w:tcW w:w="4252" w:type="dxa"/>
          </w:tcPr>
          <w:p w:rsidR="00D902B0" w:rsidRPr="00D902B0" w:rsidRDefault="00D902B0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</w:rPr>
            </w:pPr>
            <w:r w:rsidRPr="00D902B0">
              <w:rPr>
                <w:rFonts w:eastAsia="Times New Roman" w:cs="Segoe UI"/>
                <w:sz w:val="20"/>
                <w:szCs w:val="20"/>
                <w:u w:color="000000"/>
              </w:rPr>
              <w:t>Должность</w:t>
            </w:r>
            <w:r>
              <w:rPr>
                <w:rFonts w:eastAsia="Times New Roman" w:cs="Segoe UI"/>
                <w:sz w:val="20"/>
                <w:szCs w:val="20"/>
                <w:u w:color="000000"/>
              </w:rPr>
              <w:t xml:space="preserve"> сотрудника</w:t>
            </w:r>
            <w:r w:rsidRPr="00D902B0">
              <w:rPr>
                <w:rFonts w:eastAsia="Times New Roman" w:cs="Segoe UI"/>
                <w:sz w:val="20"/>
                <w:szCs w:val="20"/>
                <w:u w:color="000000"/>
              </w:rPr>
              <w:t xml:space="preserve"> в организации</w:t>
            </w:r>
          </w:p>
        </w:tc>
      </w:tr>
      <w:tr w:rsidR="00D902B0" w:rsidRPr="00004D6B" w:rsidTr="00325066">
        <w:tc>
          <w:tcPr>
            <w:tcW w:w="993" w:type="dxa"/>
          </w:tcPr>
          <w:p w:rsidR="00D902B0" w:rsidRPr="00A915F7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1.8</w:t>
            </w:r>
          </w:p>
        </w:tc>
        <w:tc>
          <w:tcPr>
            <w:tcW w:w="2409" w:type="dxa"/>
          </w:tcPr>
          <w:p w:rsidR="00D902B0" w:rsidRPr="00965124" w:rsidRDefault="00D902B0" w:rsidP="00B9691D">
            <w:pPr>
              <w:spacing w:before="40" w:after="40"/>
              <w:ind w:left="113"/>
              <w:rPr>
                <w:rFonts w:cs="Segoe UI"/>
                <w:b/>
                <w:color w:val="000000"/>
                <w:sz w:val="20"/>
                <w:szCs w:val="20"/>
              </w:rPr>
            </w:pPr>
            <w:proofErr w:type="spellStart"/>
            <w:r w:rsidRPr="00965124">
              <w:rPr>
                <w:rFonts w:cs="Segoe UI"/>
                <w:b/>
                <w:color w:val="000000"/>
                <w:sz w:val="20"/>
                <w:szCs w:val="20"/>
              </w:rPr>
              <w:t>systemData</w:t>
            </w:r>
            <w:proofErr w:type="spellEnd"/>
          </w:p>
        </w:tc>
        <w:tc>
          <w:tcPr>
            <w:tcW w:w="1276" w:type="dxa"/>
          </w:tcPr>
          <w:p w:rsidR="00D902B0" w:rsidRPr="00D902B0" w:rsidRDefault="00D902B0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УО</w:t>
            </w:r>
          </w:p>
        </w:tc>
        <w:tc>
          <w:tcPr>
            <w:tcW w:w="1276" w:type="dxa"/>
          </w:tcPr>
          <w:p w:rsidR="00D902B0" w:rsidRDefault="00D902B0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</w:tcPr>
          <w:p w:rsidR="00D902B0" w:rsidRPr="00004D6B" w:rsidRDefault="00D902B0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cs="Segoe UI"/>
                <w:color w:val="000000"/>
                <w:sz w:val="20"/>
                <w:szCs w:val="20"/>
              </w:rPr>
              <w:t>Сведения об</w:t>
            </w:r>
            <w:r w:rsidRPr="00D902B0">
              <w:rPr>
                <w:rFonts w:cs="Segoe UI"/>
                <w:color w:val="000000"/>
                <w:sz w:val="20"/>
                <w:szCs w:val="20"/>
              </w:rPr>
              <w:t xml:space="preserve"> информационной системе</w:t>
            </w:r>
            <w:r>
              <w:rPr>
                <w:rFonts w:cs="Segoe UI"/>
                <w:color w:val="000000"/>
                <w:sz w:val="20"/>
                <w:szCs w:val="20"/>
              </w:rPr>
              <w:t xml:space="preserve">. Обязательно, если </w:t>
            </w:r>
            <w:proofErr w:type="spellStart"/>
            <w:r w:rsidRPr="00004D6B">
              <w:rPr>
                <w:rFonts w:cs="Segoe UI"/>
                <w:color w:val="000000"/>
                <w:sz w:val="20"/>
                <w:szCs w:val="20"/>
              </w:rPr>
              <w:t>ownerType</w:t>
            </w:r>
            <w:proofErr w:type="spellEnd"/>
            <w:r>
              <w:rPr>
                <w:rFonts w:cs="Segoe UI"/>
                <w:color w:val="000000"/>
                <w:sz w:val="20"/>
                <w:szCs w:val="20"/>
              </w:rPr>
              <w:t xml:space="preserve"> имеет значение </w:t>
            </w: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SYS</w:t>
            </w:r>
          </w:p>
        </w:tc>
      </w:tr>
      <w:tr w:rsidR="00A915F7" w:rsidRPr="00742763" w:rsidTr="00325066">
        <w:tc>
          <w:tcPr>
            <w:tcW w:w="993" w:type="dxa"/>
          </w:tcPr>
          <w:p w:rsidR="00A915F7" w:rsidRPr="00742763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1.8.1</w:t>
            </w:r>
          </w:p>
        </w:tc>
        <w:tc>
          <w:tcPr>
            <w:tcW w:w="2409" w:type="dxa"/>
          </w:tcPr>
          <w:p w:rsidR="00A915F7" w:rsidRPr="00742763" w:rsidRDefault="00A915F7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742763">
              <w:rPr>
                <w:rFonts w:ascii="Segoe UI" w:hAnsi="Segoe UI" w:cs="Segoe UI"/>
                <w:sz w:val="20"/>
                <w:szCs w:val="20"/>
                <w:lang w:val="en-US"/>
              </w:rPr>
              <w:t>orgOID</w:t>
            </w:r>
            <w:proofErr w:type="spellEnd"/>
          </w:p>
        </w:tc>
        <w:tc>
          <w:tcPr>
            <w:tcW w:w="1276" w:type="dxa"/>
          </w:tcPr>
          <w:p w:rsidR="00A915F7" w:rsidRPr="00A915F7" w:rsidRDefault="00A915F7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A915F7" w:rsidRPr="00234152" w:rsidRDefault="00A915F7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строка(20)</w:t>
            </w:r>
          </w:p>
        </w:tc>
        <w:tc>
          <w:tcPr>
            <w:tcW w:w="4252" w:type="dxa"/>
          </w:tcPr>
          <w:p w:rsidR="00A915F7" w:rsidRPr="00742763" w:rsidRDefault="00A915F7" w:rsidP="00B9691D">
            <w:pPr>
              <w:spacing w:before="40" w:after="40"/>
              <w:jc w:val="both"/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u w:color="000000"/>
              </w:rPr>
              <w:t>И</w:t>
            </w:r>
            <w:proofErr w:type="spellStart"/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>дентификатор</w:t>
            </w:r>
            <w:proofErr w:type="spellEnd"/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>организации</w:t>
            </w:r>
            <w:proofErr w:type="spellEnd"/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 xml:space="preserve"> в ЕСИА</w:t>
            </w:r>
          </w:p>
        </w:tc>
      </w:tr>
      <w:tr w:rsidR="00A915F7" w:rsidRPr="00742763" w:rsidTr="00325066">
        <w:tc>
          <w:tcPr>
            <w:tcW w:w="993" w:type="dxa"/>
          </w:tcPr>
          <w:p w:rsidR="00A915F7" w:rsidRPr="00742763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1.8.2</w:t>
            </w:r>
          </w:p>
        </w:tc>
        <w:tc>
          <w:tcPr>
            <w:tcW w:w="2409" w:type="dxa"/>
          </w:tcPr>
          <w:p w:rsidR="00A915F7" w:rsidRPr="00742763" w:rsidRDefault="00A915F7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org</w:t>
            </w:r>
            <w:r w:rsidRPr="00742763">
              <w:rPr>
                <w:rFonts w:ascii="Segoe UI" w:hAnsi="Segoe UI" w:cs="Segoe UI"/>
                <w:sz w:val="20"/>
                <w:szCs w:val="20"/>
                <w:lang w:val="en-US"/>
              </w:rPr>
              <w:t>OGRN</w:t>
            </w:r>
            <w:proofErr w:type="spellEnd"/>
          </w:p>
        </w:tc>
        <w:tc>
          <w:tcPr>
            <w:tcW w:w="1276" w:type="dxa"/>
          </w:tcPr>
          <w:p w:rsidR="00A915F7" w:rsidRPr="00A915F7" w:rsidRDefault="00A915F7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A915F7" w:rsidRPr="00004D6B" w:rsidRDefault="00A915F7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</w:t>
            </w:r>
            <w:r>
              <w:rPr>
                <w:rFonts w:cs="Segoe UI"/>
                <w:sz w:val="20"/>
                <w:szCs w:val="20"/>
                <w:lang w:val="en-US"/>
              </w:rPr>
              <w:t>15</w:t>
            </w:r>
            <w:r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A915F7" w:rsidRPr="00742763" w:rsidRDefault="00A915F7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</w:rPr>
            </w:pPr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>ОГРН</w:t>
            </w:r>
            <w:r>
              <w:rPr>
                <w:rFonts w:eastAsia="Times New Roman" w:cs="Segoe UI"/>
                <w:sz w:val="20"/>
                <w:szCs w:val="20"/>
                <w:u w:color="000000"/>
              </w:rPr>
              <w:t xml:space="preserve"> организации</w:t>
            </w:r>
          </w:p>
        </w:tc>
      </w:tr>
      <w:tr w:rsidR="00A915F7" w:rsidRPr="00742763" w:rsidTr="00325066">
        <w:tc>
          <w:tcPr>
            <w:tcW w:w="993" w:type="dxa"/>
          </w:tcPr>
          <w:p w:rsidR="00A915F7" w:rsidRPr="00742763" w:rsidRDefault="00A915F7" w:rsidP="00B9691D">
            <w:pPr>
              <w:pStyle w:val="af2"/>
              <w:spacing w:before="40" w:after="40" w:line="256" w:lineRule="auto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/>
              </w:rPr>
              <w:t>1.8.3</w:t>
            </w:r>
          </w:p>
        </w:tc>
        <w:tc>
          <w:tcPr>
            <w:tcW w:w="2409" w:type="dxa"/>
          </w:tcPr>
          <w:p w:rsidR="00A915F7" w:rsidRPr="00742763" w:rsidRDefault="00A915F7" w:rsidP="00B9691D">
            <w:pPr>
              <w:pStyle w:val="af2"/>
              <w:spacing w:before="40" w:after="40" w:line="256" w:lineRule="auto"/>
              <w:ind w:left="227"/>
              <w:rPr>
                <w:rFonts w:ascii="Segoe UI" w:hAnsi="Segoe UI" w:cs="Segoe UI"/>
                <w:sz w:val="20"/>
                <w:szCs w:val="20"/>
                <w:lang w:val="en-US"/>
              </w:rPr>
            </w:pPr>
            <w:proofErr w:type="spellStart"/>
            <w:r w:rsidRPr="00742763">
              <w:rPr>
                <w:rFonts w:ascii="Segoe UI" w:hAnsi="Segoe UI" w:cs="Segoe UI"/>
                <w:sz w:val="20"/>
                <w:szCs w:val="20"/>
                <w:lang w:val="en-US"/>
              </w:rPr>
              <w:t>orgINN</w:t>
            </w:r>
            <w:proofErr w:type="spellEnd"/>
          </w:p>
        </w:tc>
        <w:tc>
          <w:tcPr>
            <w:tcW w:w="1276" w:type="dxa"/>
          </w:tcPr>
          <w:p w:rsidR="00A915F7" w:rsidRPr="00A915F7" w:rsidRDefault="00A915F7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A915F7" w:rsidRPr="00004D6B" w:rsidRDefault="00A915F7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</w:t>
            </w:r>
            <w:r>
              <w:rPr>
                <w:rFonts w:cs="Segoe UI"/>
                <w:sz w:val="20"/>
                <w:szCs w:val="20"/>
                <w:lang w:val="en-US"/>
              </w:rPr>
              <w:t>1</w:t>
            </w:r>
            <w:r>
              <w:rPr>
                <w:rFonts w:cs="Segoe UI"/>
                <w:sz w:val="20"/>
                <w:szCs w:val="20"/>
              </w:rPr>
              <w:t>0)</w:t>
            </w:r>
          </w:p>
        </w:tc>
        <w:tc>
          <w:tcPr>
            <w:tcW w:w="4252" w:type="dxa"/>
          </w:tcPr>
          <w:p w:rsidR="00A915F7" w:rsidRPr="00742763" w:rsidRDefault="00A915F7" w:rsidP="00B9691D">
            <w:pPr>
              <w:spacing w:before="40" w:after="40"/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</w:pPr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 xml:space="preserve">ИНН </w:t>
            </w:r>
            <w:proofErr w:type="spellStart"/>
            <w:r w:rsidRPr="00742763">
              <w:rPr>
                <w:rFonts w:eastAsia="Times New Roman" w:cs="Segoe UI"/>
                <w:sz w:val="20"/>
                <w:szCs w:val="20"/>
                <w:u w:color="000000"/>
                <w:lang w:val="en-US"/>
              </w:rPr>
              <w:t>организации</w:t>
            </w:r>
            <w:proofErr w:type="spellEnd"/>
          </w:p>
        </w:tc>
      </w:tr>
      <w:tr w:rsidR="00A915F7" w:rsidRPr="00742763" w:rsidTr="00325066">
        <w:tc>
          <w:tcPr>
            <w:tcW w:w="993" w:type="dxa"/>
          </w:tcPr>
          <w:p w:rsidR="00A915F7" w:rsidRPr="00A915F7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  <w:lang w:val="en-US"/>
              </w:rPr>
            </w:pPr>
            <w:r>
              <w:rPr>
                <w:rFonts w:cs="Segoe UI"/>
                <w:color w:val="000000"/>
                <w:sz w:val="20"/>
                <w:szCs w:val="20"/>
                <w:lang w:val="en-US"/>
              </w:rPr>
              <w:t>1.9</w:t>
            </w:r>
          </w:p>
        </w:tc>
        <w:tc>
          <w:tcPr>
            <w:tcW w:w="2409" w:type="dxa"/>
          </w:tcPr>
          <w:p w:rsidR="00A915F7" w:rsidRPr="00742763" w:rsidRDefault="00A915F7" w:rsidP="00B9691D">
            <w:pPr>
              <w:spacing w:before="40" w:after="40"/>
              <w:ind w:left="113"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A915F7">
              <w:rPr>
                <w:rFonts w:cs="Segoe UI"/>
                <w:color w:val="000000"/>
                <w:sz w:val="20"/>
                <w:szCs w:val="20"/>
              </w:rPr>
              <w:t>routeNumber</w:t>
            </w:r>
            <w:proofErr w:type="spellEnd"/>
          </w:p>
        </w:tc>
        <w:tc>
          <w:tcPr>
            <w:tcW w:w="1276" w:type="dxa"/>
          </w:tcPr>
          <w:p w:rsidR="00A915F7" w:rsidRPr="00742763" w:rsidRDefault="00A915F7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A915F7" w:rsidRPr="00004D6B" w:rsidRDefault="00A915F7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</w:t>
            </w:r>
            <w:r>
              <w:rPr>
                <w:rFonts w:cs="Segoe UI"/>
                <w:sz w:val="20"/>
                <w:szCs w:val="20"/>
                <w:lang w:val="en-US"/>
              </w:rPr>
              <w:t>2</w:t>
            </w:r>
            <w:r>
              <w:rPr>
                <w:rFonts w:cs="Segoe UI"/>
                <w:sz w:val="20"/>
                <w:szCs w:val="20"/>
              </w:rPr>
              <w:t>0)</w:t>
            </w:r>
          </w:p>
        </w:tc>
        <w:tc>
          <w:tcPr>
            <w:tcW w:w="4252" w:type="dxa"/>
          </w:tcPr>
          <w:p w:rsidR="00A915F7" w:rsidRPr="00A915F7" w:rsidRDefault="00A915F7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A915F7">
              <w:rPr>
                <w:rFonts w:cs="Segoe UI"/>
                <w:color w:val="000000"/>
                <w:sz w:val="20"/>
                <w:szCs w:val="20"/>
              </w:rPr>
              <w:t>Код маршрутизации. Данный параметр точно соответствует мнемонике информационной системы в СМЭВ, которая использовалась для регистрации квалифицированного сертификата в ЕСИА</w:t>
            </w:r>
          </w:p>
        </w:tc>
      </w:tr>
    </w:tbl>
    <w:p w:rsidR="00F431C5" w:rsidRDefault="00F431C5" w:rsidP="00F431C5">
      <w:pPr>
        <w:spacing w:before="80" w:after="40" w:line="250" w:lineRule="auto"/>
        <w:rPr>
          <w:rFonts w:cs="Segoe UI"/>
        </w:rPr>
      </w:pPr>
    </w:p>
    <w:p w:rsidR="004C1D30" w:rsidRPr="000562E0" w:rsidRDefault="00111DC2" w:rsidP="00111DC2">
      <w:pPr>
        <w:keepNext/>
        <w:spacing w:before="80" w:after="0" w:line="25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lastRenderedPageBreak/>
        <w:t>Передача</w:t>
      </w:r>
      <w:r w:rsidR="004C1D30">
        <w:rPr>
          <w:rFonts w:ascii="Segoe UI Semibold" w:hAnsi="Segoe UI Semibold" w:cs="Segoe UI Semibold"/>
        </w:rPr>
        <w:t xml:space="preserve"> вложений</w:t>
      </w:r>
    </w:p>
    <w:p w:rsidR="004C1D30" w:rsidRDefault="004C1D30" w:rsidP="004C1D30">
      <w:pPr>
        <w:spacing w:before="80" w:after="40" w:line="250" w:lineRule="auto"/>
        <w:rPr>
          <w:rFonts w:cs="Segoe UI"/>
        </w:rPr>
      </w:pPr>
      <w:r>
        <w:rPr>
          <w:rFonts w:cs="Segoe UI"/>
        </w:rPr>
        <w:t>Согласно документу Руководство вида сведений «</w:t>
      </w:r>
      <w:r w:rsidRPr="004C1D30">
        <w:rPr>
          <w:rFonts w:cs="Segoe UI"/>
        </w:rPr>
        <w:t>Подача заявления на отзыв квалифицированного сертификата ключа проверки электронной подписи»</w:t>
      </w:r>
      <w:r>
        <w:rPr>
          <w:rFonts w:cs="Segoe UI"/>
        </w:rPr>
        <w:t xml:space="preserve"> (</w:t>
      </w:r>
      <w:hyperlink r:id="rId14" w:history="1">
        <w:r w:rsidRPr="004C1D30">
          <w:rPr>
            <w:rStyle w:val="a6"/>
            <w:rFonts w:cs="Segoe UI"/>
          </w:rPr>
          <w:t>ссылка для скачивания Руководства</w:t>
        </w:r>
      </w:hyperlink>
      <w:r>
        <w:rPr>
          <w:rFonts w:cs="Segoe UI"/>
        </w:rPr>
        <w:t xml:space="preserve">) </w:t>
      </w:r>
      <w:r w:rsidR="00811D82">
        <w:rPr>
          <w:rFonts w:cs="Segoe UI"/>
        </w:rPr>
        <w:t>п</w:t>
      </w:r>
      <w:r w:rsidRPr="004C1D30">
        <w:rPr>
          <w:rFonts w:cs="Segoe UI"/>
        </w:rPr>
        <w:t>ри передаче запроса будет передан файл вложения. Файл вложения – это один архив, который упакован с использованием алгоритма сжатия ZIP и который содержит несколько файлов. К каждому файлу в архиве прилага</w:t>
      </w:r>
      <w:r w:rsidR="00811D82">
        <w:rPr>
          <w:rFonts w:cs="Segoe UI"/>
        </w:rPr>
        <w:t>ется</w:t>
      </w:r>
      <w:r w:rsidRPr="004C1D30">
        <w:rPr>
          <w:rFonts w:cs="Segoe UI"/>
        </w:rPr>
        <w:t xml:space="preserve"> файл с отсоединённой подписью в формате PKCS#7.</w:t>
      </w:r>
    </w:p>
    <w:p w:rsidR="00111DC2" w:rsidRDefault="00811D82" w:rsidP="004C1D30">
      <w:pPr>
        <w:spacing w:before="80" w:after="40" w:line="250" w:lineRule="auto"/>
        <w:rPr>
          <w:rFonts w:cs="Segoe UI"/>
        </w:rPr>
      </w:pPr>
      <w:r>
        <w:rPr>
          <w:rFonts w:cs="Segoe UI"/>
        </w:rPr>
        <w:t xml:space="preserve">При передаче запроса из Адаптера в ИСК </w:t>
      </w:r>
      <w:r>
        <w:rPr>
          <w:rFonts w:cs="Segoe UI"/>
          <w:lang w:val="en-US"/>
        </w:rPr>
        <w:t>ZIP</w:t>
      </w:r>
      <w:r w:rsidRPr="00811D82">
        <w:rPr>
          <w:rFonts w:cs="Segoe UI"/>
        </w:rPr>
        <w:t>-</w:t>
      </w:r>
      <w:r>
        <w:rPr>
          <w:rFonts w:cs="Segoe UI"/>
        </w:rPr>
        <w:t xml:space="preserve">архив с файлами вложения помещается в блок </w:t>
      </w:r>
      <w:proofErr w:type="spellStart"/>
      <w:r w:rsidRPr="00811D82">
        <w:rPr>
          <w:rFonts w:cs="Segoe UI"/>
        </w:rPr>
        <w:t>AttachmentList</w:t>
      </w:r>
      <w:proofErr w:type="spellEnd"/>
      <w:r>
        <w:rPr>
          <w:rFonts w:cs="Segoe UI"/>
        </w:rPr>
        <w:t xml:space="preserve"> ИСК-конверта.</w:t>
      </w:r>
      <w:r w:rsidR="00111DC2">
        <w:rPr>
          <w:rFonts w:cs="Segoe UI"/>
        </w:rPr>
        <w:t xml:space="preserve"> </w:t>
      </w:r>
    </w:p>
    <w:p w:rsidR="00811D82" w:rsidRPr="00111DC2" w:rsidRDefault="00111DC2" w:rsidP="004C1D30">
      <w:pPr>
        <w:spacing w:before="80" w:after="40" w:line="250" w:lineRule="auto"/>
        <w:rPr>
          <w:rFonts w:cs="Segoe UI"/>
          <w:lang w:val="en-US"/>
        </w:rPr>
      </w:pPr>
      <w:r>
        <w:rPr>
          <w:rFonts w:cs="Segoe UI"/>
        </w:rPr>
        <w:t>Пример</w:t>
      </w:r>
      <w:r w:rsidRPr="00111DC2">
        <w:rPr>
          <w:rFonts w:cs="Segoe UI"/>
          <w:lang w:val="en-US"/>
        </w:rPr>
        <w:t>: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AttachmentList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&lt;Attachment&gt;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MimeType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&gt;application/zip&lt;/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MimeType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FileName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&gt;765572d4-fba2-11ed-bc83-053b45828355.zip&lt;/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FileName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  &lt;Content&gt;… </w:t>
      </w:r>
      <w:r>
        <w:rPr>
          <w:rFonts w:ascii="Courier New" w:hAnsi="Courier New" w:cs="Courier New"/>
          <w:sz w:val="20"/>
          <w:szCs w:val="20"/>
          <w:lang w:val="en-US"/>
        </w:rPr>
        <w:t>ZIP-</w:t>
      </w:r>
      <w:r>
        <w:rPr>
          <w:rFonts w:ascii="Courier New" w:hAnsi="Courier New" w:cs="Courier New"/>
          <w:sz w:val="20"/>
          <w:szCs w:val="20"/>
        </w:rPr>
        <w:t>архив</w:t>
      </w: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</w:t>
      </w: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кодировке</w:t>
      </w:r>
      <w:r>
        <w:rPr>
          <w:rFonts w:ascii="Courier New" w:hAnsi="Courier New" w:cs="Courier New"/>
          <w:sz w:val="20"/>
          <w:szCs w:val="20"/>
          <w:lang w:val="en-US"/>
        </w:rPr>
        <w:t xml:space="preserve"> Base64</w:t>
      </w: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…</w:t>
      </w:r>
      <w:r w:rsidRPr="00111DC2">
        <w:rPr>
          <w:rFonts w:ascii="Courier New" w:hAnsi="Courier New" w:cs="Courier New"/>
          <w:sz w:val="20"/>
          <w:szCs w:val="20"/>
          <w:lang w:val="en-US"/>
        </w:rPr>
        <w:t>&lt;/Content&gt;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111DC2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111DC2">
        <w:rPr>
          <w:rFonts w:ascii="Courier New" w:hAnsi="Courier New" w:cs="Courier New"/>
          <w:sz w:val="20"/>
          <w:szCs w:val="20"/>
        </w:rPr>
        <w:t>Attachment</w:t>
      </w:r>
      <w:proofErr w:type="spellEnd"/>
      <w:r w:rsidRPr="00111DC2">
        <w:rPr>
          <w:rFonts w:ascii="Courier New" w:hAnsi="Courier New" w:cs="Courier New"/>
          <w:sz w:val="20"/>
          <w:szCs w:val="20"/>
        </w:rPr>
        <w:t>&gt;</w:t>
      </w:r>
    </w:p>
    <w:p w:rsidR="00111DC2" w:rsidRPr="00111DC2" w:rsidRDefault="00111DC2" w:rsidP="00111DC2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</w:rPr>
      </w:pPr>
      <w:r w:rsidRPr="00111DC2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111DC2">
        <w:rPr>
          <w:rFonts w:ascii="Courier New" w:hAnsi="Courier New" w:cs="Courier New"/>
          <w:sz w:val="20"/>
          <w:szCs w:val="20"/>
        </w:rPr>
        <w:t>AttachmentList</w:t>
      </w:r>
      <w:proofErr w:type="spellEnd"/>
      <w:r w:rsidRPr="00111DC2">
        <w:rPr>
          <w:rFonts w:ascii="Courier New" w:hAnsi="Courier New" w:cs="Courier New"/>
          <w:sz w:val="20"/>
          <w:szCs w:val="20"/>
        </w:rPr>
        <w:t>&gt;</w:t>
      </w:r>
    </w:p>
    <w:p w:rsidR="00811D82" w:rsidRDefault="00811D82" w:rsidP="004C1D30">
      <w:pPr>
        <w:spacing w:before="80" w:after="40" w:line="250" w:lineRule="auto"/>
        <w:rPr>
          <w:rFonts w:cs="Segoe UI"/>
        </w:rPr>
      </w:pPr>
    </w:p>
    <w:p w:rsidR="00111DC2" w:rsidRPr="000562E0" w:rsidRDefault="00111DC2" w:rsidP="00111DC2">
      <w:pPr>
        <w:keepNext/>
        <w:spacing w:before="80" w:after="120" w:line="25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Примеры запросов, которые Адаптер передаёт в ИСК в формате ИСК-конверта:</w:t>
      </w: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11DC2" w:rsidRPr="00903237" w:rsidTr="00D935FF">
        <w:trPr>
          <w:tblHeader/>
        </w:trPr>
        <w:tc>
          <w:tcPr>
            <w:tcW w:w="5103" w:type="dxa"/>
            <w:shd w:val="clear" w:color="auto" w:fill="F2F2F2" w:themeFill="background1" w:themeFillShade="F2"/>
          </w:tcPr>
          <w:p w:rsidR="00111DC2" w:rsidRPr="00903237" w:rsidRDefault="00111DC2" w:rsidP="00D935FF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</w:rPr>
              <w:t>Тип владельца сертификата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111DC2" w:rsidRPr="00903237" w:rsidRDefault="00111DC2" w:rsidP="00D935FF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t>Пример запроса</w:t>
            </w:r>
          </w:p>
        </w:tc>
      </w:tr>
      <w:tr w:rsidR="00111DC2" w:rsidRPr="00903237" w:rsidTr="00D935FF">
        <w:tc>
          <w:tcPr>
            <w:tcW w:w="5103" w:type="dxa"/>
            <w:vAlign w:val="center"/>
          </w:tcPr>
          <w:p w:rsidR="00111DC2" w:rsidRPr="00903237" w:rsidRDefault="00111DC2" w:rsidP="00D935FF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</w:rPr>
              <w:t>Физическое лицо</w:t>
            </w:r>
          </w:p>
        </w:tc>
        <w:tc>
          <w:tcPr>
            <w:tcW w:w="5103" w:type="dxa"/>
          </w:tcPr>
          <w:p w:rsidR="00111DC2" w:rsidRPr="00903237" w:rsidRDefault="00111DC2" w:rsidP="00D935FF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8pt" o:ole="">
                  <v:imagedata r:id="rId15" o:title=""/>
                </v:shape>
                <o:OLEObject Type="Embed" ProgID="Package" ShapeID="_x0000_i1025" DrawAspect="Icon" ObjectID="_1785589700" r:id="rId16"/>
              </w:object>
            </w:r>
          </w:p>
        </w:tc>
      </w:tr>
      <w:tr w:rsidR="00111DC2" w:rsidRPr="00903237" w:rsidTr="00D935FF">
        <w:tc>
          <w:tcPr>
            <w:tcW w:w="5103" w:type="dxa"/>
            <w:vAlign w:val="center"/>
          </w:tcPr>
          <w:p w:rsidR="00111DC2" w:rsidRPr="00903237" w:rsidRDefault="00111DC2" w:rsidP="00D935FF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111DC2" w:rsidRPr="00903237" w:rsidRDefault="00111DC2" w:rsidP="00D935FF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 id="_x0000_i1026" type="#_x0000_t75" style="width:75.6pt;height:49.8pt" o:ole="">
                  <v:imagedata r:id="rId17" o:title=""/>
                </v:shape>
                <o:OLEObject Type="Embed" ProgID="Package" ShapeID="_x0000_i1026" DrawAspect="Icon" ObjectID="_1785589701" r:id="rId18"/>
              </w:object>
            </w:r>
          </w:p>
        </w:tc>
      </w:tr>
      <w:tr w:rsidR="00111DC2" w:rsidRPr="00903237" w:rsidTr="00D935FF">
        <w:tc>
          <w:tcPr>
            <w:tcW w:w="5103" w:type="dxa"/>
            <w:vAlign w:val="center"/>
          </w:tcPr>
          <w:p w:rsidR="00111DC2" w:rsidRPr="00903237" w:rsidRDefault="00111DC2" w:rsidP="00D935FF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</w:rPr>
              <w:t>Юридическое лицо</w:t>
            </w:r>
          </w:p>
        </w:tc>
        <w:tc>
          <w:tcPr>
            <w:tcW w:w="5103" w:type="dxa"/>
          </w:tcPr>
          <w:p w:rsidR="00111DC2" w:rsidRPr="00903237" w:rsidRDefault="00111DC2" w:rsidP="00D935FF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 id="_x0000_i1027" type="#_x0000_t75" style="width:75.6pt;height:49.8pt" o:ole="">
                  <v:imagedata r:id="rId19" o:title=""/>
                </v:shape>
                <o:OLEObject Type="Embed" ProgID="Package" ShapeID="_x0000_i1027" DrawAspect="Icon" ObjectID="_1785589702" r:id="rId20"/>
              </w:object>
            </w:r>
          </w:p>
        </w:tc>
      </w:tr>
      <w:tr w:rsidR="00111DC2" w:rsidRPr="00903237" w:rsidTr="00D935FF">
        <w:tc>
          <w:tcPr>
            <w:tcW w:w="5103" w:type="dxa"/>
            <w:vAlign w:val="center"/>
          </w:tcPr>
          <w:p w:rsidR="00111DC2" w:rsidRPr="00903237" w:rsidRDefault="00111DC2" w:rsidP="00D935FF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</w:rPr>
              <w:t>Информационная система</w:t>
            </w:r>
          </w:p>
        </w:tc>
        <w:tc>
          <w:tcPr>
            <w:tcW w:w="5103" w:type="dxa"/>
          </w:tcPr>
          <w:p w:rsidR="00111DC2" w:rsidRPr="00903237" w:rsidRDefault="00111DC2" w:rsidP="00D935FF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 id="_x0000_i1028" type="#_x0000_t75" style="width:75.6pt;height:49.8pt" o:ole="">
                  <v:imagedata r:id="rId21" o:title=""/>
                </v:shape>
                <o:OLEObject Type="Embed" ProgID="Package" ShapeID="_x0000_i1028" DrawAspect="Icon" ObjectID="_1785589703" r:id="rId22"/>
              </w:object>
            </w:r>
          </w:p>
        </w:tc>
      </w:tr>
    </w:tbl>
    <w:p w:rsidR="00111DC2" w:rsidRDefault="00111DC2" w:rsidP="00111DC2">
      <w:pPr>
        <w:spacing w:before="80" w:after="40" w:line="250" w:lineRule="auto"/>
        <w:rPr>
          <w:rFonts w:cs="Segoe UI"/>
        </w:rPr>
      </w:pPr>
    </w:p>
    <w:p w:rsidR="00D935FF" w:rsidRDefault="00D935FF" w:rsidP="00D935FF">
      <w:pPr>
        <w:pStyle w:val="2"/>
        <w:spacing w:after="120"/>
      </w:pPr>
      <w:bookmarkStart w:id="20" w:name="_Toc174976795"/>
      <w:r>
        <w:t>Ответные сообщения</w:t>
      </w:r>
      <w:bookmarkEnd w:id="20"/>
    </w:p>
    <w:p w:rsidR="00D935FF" w:rsidRDefault="00D935FF" w:rsidP="00D935FF">
      <w:pPr>
        <w:spacing w:after="40" w:line="250" w:lineRule="auto"/>
        <w:rPr>
          <w:rFonts w:cs="Segoe UI"/>
        </w:rPr>
      </w:pPr>
      <w:r>
        <w:rPr>
          <w:rFonts w:cs="Segoe UI"/>
        </w:rPr>
        <w:t xml:space="preserve">Структура ответного сообщения, которое ИСК возвращает в Адаптер по результату рассмотрения заявления, приведена в </w:t>
      </w:r>
      <w:r>
        <w:rPr>
          <w:rFonts w:cs="Segoe UI"/>
        </w:rPr>
        <w:fldChar w:fldCharType="begin"/>
      </w:r>
      <w:r>
        <w:rPr>
          <w:rFonts w:cs="Segoe UI"/>
        </w:rPr>
        <w:instrText xml:space="preserve"> REF _Ref70030298 \h </w:instrText>
      </w:r>
      <w:r>
        <w:rPr>
          <w:rFonts w:cs="Segoe UI"/>
        </w:rPr>
      </w:r>
      <w:r>
        <w:rPr>
          <w:rFonts w:cs="Segoe UI"/>
        </w:rPr>
        <w:fldChar w:fldCharType="separate"/>
      </w:r>
      <w:r>
        <w:t xml:space="preserve">Табл. </w:t>
      </w:r>
      <w:r>
        <w:rPr>
          <w:noProof/>
        </w:rPr>
        <w:t>1</w:t>
      </w:r>
      <w:r>
        <w:rPr>
          <w:rFonts w:cs="Segoe UI"/>
        </w:rPr>
        <w:fldChar w:fldCharType="end"/>
      </w:r>
      <w:r>
        <w:rPr>
          <w:rFonts w:cs="Segoe UI"/>
        </w:rPr>
        <w:t>. Сообщение передаётся в Адаптер в составе унифицированного ИСК-конверта (см. документ «</w:t>
      </w:r>
      <w:r w:rsidRPr="00822A93">
        <w:rPr>
          <w:rFonts w:cs="Segoe UI"/>
        </w:rPr>
        <w:t>Платформа «СМЭВ-Интегратор</w:t>
      </w:r>
      <w:r>
        <w:rPr>
          <w:rFonts w:cs="Segoe UI"/>
        </w:rPr>
        <w:t xml:space="preserve">. </w:t>
      </w:r>
      <w:r w:rsidRPr="00822A93">
        <w:rPr>
          <w:rFonts w:cs="Segoe UI"/>
        </w:rPr>
        <w:t>Описание программного интерфейса</w:t>
      </w:r>
      <w:r>
        <w:rPr>
          <w:rFonts w:cs="Segoe UI"/>
        </w:rPr>
        <w:t>», табл. 1).</w:t>
      </w:r>
    </w:p>
    <w:p w:rsidR="00D935FF" w:rsidRDefault="00D935FF" w:rsidP="00D935FF">
      <w:pPr>
        <w:pStyle w:val="-"/>
      </w:pPr>
      <w:r>
        <w:t xml:space="preserve">Табл. </w:t>
      </w:r>
      <w:r>
        <w:rPr>
          <w:noProof/>
        </w:rPr>
        <w:fldChar w:fldCharType="begin"/>
      </w:r>
      <w:r>
        <w:rPr>
          <w:noProof/>
        </w:rPr>
        <w:instrText xml:space="preserve"> SEQ Табл. \* ARABIC </w:instrText>
      </w:r>
      <w:r>
        <w:rPr>
          <w:noProof/>
        </w:rPr>
        <w:fldChar w:fldCharType="separate"/>
      </w:r>
      <w:r w:rsidR="00B9691D">
        <w:rPr>
          <w:noProof/>
        </w:rPr>
        <w:t>2</w:t>
      </w:r>
      <w:r>
        <w:rPr>
          <w:noProof/>
        </w:rPr>
        <w:fldChar w:fldCharType="end"/>
      </w:r>
      <w:r>
        <w:t xml:space="preserve">. Структура ответного сообщения (содержимое блока </w:t>
      </w:r>
      <w:proofErr w:type="spellStart"/>
      <w:r>
        <w:rPr>
          <w:lang w:val="en-US"/>
        </w:rPr>
        <w:t>MessagePrimaryContent</w:t>
      </w:r>
      <w:proofErr w:type="spellEnd"/>
      <w:r w:rsidRPr="00F13369">
        <w:t xml:space="preserve"> </w:t>
      </w:r>
      <w:r>
        <w:t>ИСК-конверта)</w:t>
      </w: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276"/>
        <w:gridCol w:w="1276"/>
        <w:gridCol w:w="4252"/>
      </w:tblGrid>
      <w:tr w:rsidR="00D935FF" w:rsidRPr="00004D6B" w:rsidTr="00D935FF">
        <w:trPr>
          <w:tblHeader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Уровень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Элемент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Кратность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Тип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Комментарий</w:t>
            </w:r>
          </w:p>
        </w:tc>
      </w:tr>
      <w:tr w:rsidR="00D935FF" w:rsidRPr="00004D6B" w:rsidTr="00D935FF">
        <w:tc>
          <w:tcPr>
            <w:tcW w:w="993" w:type="dxa"/>
            <w:tcBorders>
              <w:bottom w:val="single" w:sz="4" w:space="0" w:color="auto"/>
            </w:tcBorders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proofErr w:type="spellStart"/>
            <w:r w:rsidRPr="00D935FF">
              <w:rPr>
                <w:rFonts w:cs="Segoe UI"/>
                <w:sz w:val="20"/>
                <w:szCs w:val="20"/>
              </w:rPr>
              <w:t>RevokeCertResponse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35FF" w:rsidRPr="00004D6B" w:rsidRDefault="00D935F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блок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 xml:space="preserve">Корневой элемент </w:t>
            </w:r>
            <w:r>
              <w:rPr>
                <w:rFonts w:cs="Segoe UI"/>
                <w:sz w:val="20"/>
                <w:szCs w:val="20"/>
              </w:rPr>
              <w:t>ответа</w:t>
            </w:r>
          </w:p>
        </w:tc>
      </w:tr>
      <w:tr w:rsidR="00D935FF" w:rsidRPr="00004D6B" w:rsidTr="00D935FF">
        <w:tc>
          <w:tcPr>
            <w:tcW w:w="993" w:type="dxa"/>
          </w:tcPr>
          <w:p w:rsidR="00D935FF" w:rsidRPr="00A915F7" w:rsidRDefault="00D935FF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  <w:lang w:val="en-US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1.1</w:t>
            </w:r>
          </w:p>
        </w:tc>
        <w:tc>
          <w:tcPr>
            <w:tcW w:w="2409" w:type="dxa"/>
          </w:tcPr>
          <w:p w:rsidR="00D935FF" w:rsidRPr="00004D6B" w:rsidRDefault="00D935FF" w:rsidP="00B9691D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</w:rPr>
            </w:pPr>
            <w:proofErr w:type="spellStart"/>
            <w:r w:rsidRPr="00004D6B">
              <w:rPr>
                <w:rFonts w:eastAsia="Times New Roman" w:cs="Segoe UI"/>
                <w:sz w:val="20"/>
                <w:szCs w:val="20"/>
              </w:rPr>
              <w:t>orderId</w:t>
            </w:r>
            <w:proofErr w:type="spellEnd"/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строка(20)</w:t>
            </w:r>
          </w:p>
        </w:tc>
        <w:tc>
          <w:tcPr>
            <w:tcW w:w="4252" w:type="dxa"/>
          </w:tcPr>
          <w:p w:rsidR="00D935FF" w:rsidRPr="00004D6B" w:rsidRDefault="00D935FF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 w:rsidRPr="00004D6B">
              <w:rPr>
                <w:rFonts w:eastAsia="Times New Roman" w:cs="Segoe UI"/>
                <w:sz w:val="20"/>
                <w:szCs w:val="20"/>
              </w:rPr>
              <w:t>Идентификатор заявления на ЕПГУ</w:t>
            </w:r>
          </w:p>
        </w:tc>
      </w:tr>
      <w:tr w:rsidR="00D935FF" w:rsidRPr="00004D6B" w:rsidTr="00D935FF">
        <w:tc>
          <w:tcPr>
            <w:tcW w:w="993" w:type="dxa"/>
          </w:tcPr>
          <w:p w:rsidR="00D935FF" w:rsidRPr="00004D6B" w:rsidRDefault="00D935FF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lastRenderedPageBreak/>
              <w:t>1.2</w:t>
            </w:r>
          </w:p>
        </w:tc>
        <w:tc>
          <w:tcPr>
            <w:tcW w:w="2409" w:type="dxa"/>
          </w:tcPr>
          <w:p w:rsidR="00D935FF" w:rsidRPr="00004D6B" w:rsidRDefault="00D935FF" w:rsidP="00B9691D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</w:rPr>
            </w:pPr>
            <w:proofErr w:type="spellStart"/>
            <w:r w:rsidRPr="00D935FF">
              <w:rPr>
                <w:rFonts w:eastAsia="Times New Roman" w:cs="Segoe UI"/>
                <w:sz w:val="20"/>
                <w:szCs w:val="20"/>
                <w:lang w:val="en-US"/>
              </w:rPr>
              <w:t>statusCode</w:t>
            </w:r>
            <w:proofErr w:type="spellEnd"/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О</w:t>
            </w:r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строка(</w:t>
            </w:r>
            <w:r w:rsidR="001F140A">
              <w:rPr>
                <w:rFonts w:cs="Segoe UI"/>
                <w:sz w:val="20"/>
                <w:szCs w:val="20"/>
              </w:rPr>
              <w:t>1</w:t>
            </w:r>
            <w:r w:rsidRPr="00004D6B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:rsidR="00D935FF" w:rsidRDefault="001F140A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Статус рассмотрения заявления. Возможные значения:</w:t>
            </w:r>
            <w:r>
              <w:rPr>
                <w:rFonts w:eastAsia="Times New Roman" w:cs="Segoe UI"/>
                <w:sz w:val="20"/>
                <w:szCs w:val="20"/>
              </w:rPr>
              <w:br/>
              <w:t>6 – Заявление принято к рассмотрению;</w:t>
            </w:r>
            <w:r>
              <w:rPr>
                <w:rFonts w:eastAsia="Times New Roman" w:cs="Segoe UI"/>
                <w:sz w:val="20"/>
                <w:szCs w:val="20"/>
              </w:rPr>
              <w:br/>
              <w:t>3 – Услуга оказана;</w:t>
            </w:r>
          </w:p>
          <w:p w:rsidR="001F140A" w:rsidRPr="00004D6B" w:rsidRDefault="001F140A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 xml:space="preserve">4 – </w:t>
            </w:r>
            <w:r w:rsidRPr="001F140A">
              <w:rPr>
                <w:rFonts w:eastAsia="Times New Roman" w:cs="Segoe UI"/>
                <w:sz w:val="20"/>
                <w:szCs w:val="20"/>
              </w:rPr>
              <w:t>При обработке заявления произошла ошибка</w:t>
            </w:r>
            <w:r>
              <w:rPr>
                <w:rFonts w:eastAsia="Times New Roman" w:cs="Segoe UI"/>
                <w:sz w:val="20"/>
                <w:szCs w:val="20"/>
              </w:rPr>
              <w:t xml:space="preserve"> (причины возможных ошибок приведены в </w:t>
            </w:r>
            <w:r w:rsidRPr="001F140A">
              <w:rPr>
                <w:rFonts w:eastAsia="Times New Roman" w:cs="Segoe UI"/>
                <w:sz w:val="20"/>
                <w:szCs w:val="20"/>
              </w:rPr>
              <w:fldChar w:fldCharType="begin"/>
            </w:r>
            <w:r w:rsidRPr="001F140A">
              <w:rPr>
                <w:rFonts w:eastAsia="Times New Roman" w:cs="Segoe UI"/>
                <w:sz w:val="20"/>
                <w:szCs w:val="20"/>
              </w:rPr>
              <w:instrText xml:space="preserve"> REF _Ref174724239 \h </w:instrText>
            </w:r>
            <w:r>
              <w:rPr>
                <w:rFonts w:eastAsia="Times New Roman" w:cs="Segoe UI"/>
                <w:sz w:val="20"/>
                <w:szCs w:val="20"/>
              </w:rPr>
              <w:instrText xml:space="preserve"> \* MERGEFORMAT </w:instrText>
            </w:r>
            <w:r w:rsidRPr="001F140A">
              <w:rPr>
                <w:rFonts w:eastAsia="Times New Roman" w:cs="Segoe UI"/>
                <w:sz w:val="20"/>
                <w:szCs w:val="20"/>
              </w:rPr>
            </w:r>
            <w:r w:rsidRPr="001F140A">
              <w:rPr>
                <w:rFonts w:eastAsia="Times New Roman" w:cs="Segoe UI"/>
                <w:sz w:val="20"/>
                <w:szCs w:val="20"/>
              </w:rPr>
              <w:fldChar w:fldCharType="separate"/>
            </w:r>
            <w:r w:rsidRPr="001F140A">
              <w:rPr>
                <w:sz w:val="20"/>
                <w:szCs w:val="20"/>
              </w:rPr>
              <w:t xml:space="preserve">Табл. </w:t>
            </w:r>
            <w:r w:rsidRPr="001F140A">
              <w:rPr>
                <w:noProof/>
                <w:sz w:val="20"/>
                <w:szCs w:val="20"/>
              </w:rPr>
              <w:t>3</w:t>
            </w:r>
            <w:r w:rsidRPr="001F140A">
              <w:rPr>
                <w:rFonts w:eastAsia="Times New Roman" w:cs="Segoe UI"/>
                <w:sz w:val="20"/>
                <w:szCs w:val="20"/>
              </w:rPr>
              <w:fldChar w:fldCharType="end"/>
            </w:r>
            <w:r>
              <w:rPr>
                <w:rFonts w:eastAsia="Times New Roman" w:cs="Segoe UI"/>
                <w:sz w:val="20"/>
                <w:szCs w:val="20"/>
              </w:rPr>
              <w:t>).</w:t>
            </w:r>
          </w:p>
        </w:tc>
      </w:tr>
      <w:tr w:rsidR="00D935FF" w:rsidRPr="00004D6B" w:rsidTr="00D935FF">
        <w:tc>
          <w:tcPr>
            <w:tcW w:w="993" w:type="dxa"/>
          </w:tcPr>
          <w:p w:rsidR="00D935FF" w:rsidRPr="00004D6B" w:rsidRDefault="00D935FF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1.3</w:t>
            </w:r>
          </w:p>
        </w:tc>
        <w:tc>
          <w:tcPr>
            <w:tcW w:w="2409" w:type="dxa"/>
          </w:tcPr>
          <w:p w:rsidR="00D935FF" w:rsidRPr="00004D6B" w:rsidRDefault="00D935FF" w:rsidP="00B9691D">
            <w:pPr>
              <w:spacing w:before="40" w:after="40"/>
              <w:ind w:left="113"/>
              <w:contextualSpacing/>
              <w:rPr>
                <w:rFonts w:eastAsia="Times New Roman" w:cs="Segoe UI"/>
                <w:sz w:val="20"/>
                <w:szCs w:val="20"/>
                <w:lang w:val="en-US"/>
              </w:rPr>
            </w:pPr>
            <w:proofErr w:type="spellStart"/>
            <w:r w:rsidRPr="00D935FF">
              <w:rPr>
                <w:rFonts w:cs="Segoe UI"/>
                <w:color w:val="000000"/>
                <w:sz w:val="20"/>
                <w:szCs w:val="20"/>
              </w:rPr>
              <w:t>errorCode</w:t>
            </w:r>
            <w:proofErr w:type="spellEnd"/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Н</w:t>
            </w:r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строка</w:t>
            </w:r>
          </w:p>
        </w:tc>
        <w:tc>
          <w:tcPr>
            <w:tcW w:w="4252" w:type="dxa"/>
          </w:tcPr>
          <w:p w:rsidR="00D935FF" w:rsidRPr="00004D6B" w:rsidRDefault="00D935FF" w:rsidP="00B9691D">
            <w:pPr>
              <w:spacing w:before="40" w:after="40"/>
              <w:contextualSpacing/>
              <w:rPr>
                <w:rFonts w:eastAsia="Times New Roman" w:cs="Segoe UI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</w:rPr>
              <w:t>Код причины отказа в исполнении заявления</w:t>
            </w:r>
            <w:r w:rsidRPr="00004D6B">
              <w:rPr>
                <w:rFonts w:eastAsia="Times New Roman" w:cs="Segoe UI"/>
                <w:sz w:val="20"/>
                <w:szCs w:val="20"/>
              </w:rPr>
              <w:t>. Возможные значения</w:t>
            </w:r>
            <w:r>
              <w:rPr>
                <w:rFonts w:eastAsia="Times New Roman" w:cs="Segoe UI"/>
                <w:sz w:val="20"/>
                <w:szCs w:val="20"/>
              </w:rPr>
              <w:t xml:space="preserve"> приведены в </w:t>
            </w:r>
            <w:r w:rsidR="00B9691D" w:rsidRPr="001F140A">
              <w:rPr>
                <w:rFonts w:eastAsia="Times New Roman" w:cs="Segoe UI"/>
                <w:sz w:val="20"/>
                <w:szCs w:val="20"/>
              </w:rPr>
              <w:fldChar w:fldCharType="begin"/>
            </w:r>
            <w:r w:rsidR="00B9691D" w:rsidRPr="001F140A">
              <w:rPr>
                <w:rFonts w:eastAsia="Times New Roman" w:cs="Segoe UI"/>
                <w:sz w:val="20"/>
                <w:szCs w:val="20"/>
              </w:rPr>
              <w:instrText xml:space="preserve"> REF _Ref174724239 \h </w:instrText>
            </w:r>
            <w:r w:rsidR="001F140A">
              <w:rPr>
                <w:rFonts w:eastAsia="Times New Roman" w:cs="Segoe UI"/>
                <w:sz w:val="20"/>
                <w:szCs w:val="20"/>
              </w:rPr>
              <w:instrText xml:space="preserve"> \* MERGEFORMAT </w:instrText>
            </w:r>
            <w:r w:rsidR="00B9691D" w:rsidRPr="001F140A">
              <w:rPr>
                <w:rFonts w:eastAsia="Times New Roman" w:cs="Segoe UI"/>
                <w:sz w:val="20"/>
                <w:szCs w:val="20"/>
              </w:rPr>
            </w:r>
            <w:r w:rsidR="00B9691D" w:rsidRPr="001F140A">
              <w:rPr>
                <w:rFonts w:eastAsia="Times New Roman" w:cs="Segoe UI"/>
                <w:sz w:val="20"/>
                <w:szCs w:val="20"/>
              </w:rPr>
              <w:fldChar w:fldCharType="separate"/>
            </w:r>
            <w:r w:rsidR="00B9691D" w:rsidRPr="001F140A">
              <w:rPr>
                <w:sz w:val="20"/>
                <w:szCs w:val="20"/>
              </w:rPr>
              <w:t xml:space="preserve">Табл. </w:t>
            </w:r>
            <w:r w:rsidR="00B9691D" w:rsidRPr="001F140A">
              <w:rPr>
                <w:noProof/>
                <w:sz w:val="20"/>
                <w:szCs w:val="20"/>
              </w:rPr>
              <w:t>3</w:t>
            </w:r>
            <w:r w:rsidR="00B9691D" w:rsidRPr="001F140A">
              <w:rPr>
                <w:rFonts w:eastAsia="Times New Roman" w:cs="Segoe UI"/>
                <w:sz w:val="20"/>
                <w:szCs w:val="20"/>
              </w:rPr>
              <w:fldChar w:fldCharType="end"/>
            </w:r>
            <w:r w:rsidR="00B9691D" w:rsidRPr="001F140A">
              <w:rPr>
                <w:rFonts w:eastAsia="Times New Roman" w:cs="Segoe UI"/>
                <w:sz w:val="20"/>
                <w:szCs w:val="20"/>
              </w:rPr>
              <w:t>.</w:t>
            </w:r>
          </w:p>
        </w:tc>
      </w:tr>
      <w:tr w:rsidR="00D935FF" w:rsidRPr="00004D6B" w:rsidTr="00D935FF">
        <w:tc>
          <w:tcPr>
            <w:tcW w:w="993" w:type="dxa"/>
          </w:tcPr>
          <w:p w:rsidR="00D935FF" w:rsidRPr="00004D6B" w:rsidRDefault="00D935FF" w:rsidP="00B9691D">
            <w:pPr>
              <w:spacing w:before="40" w:after="40"/>
              <w:contextualSpacing/>
              <w:rPr>
                <w:rFonts w:cs="Segoe UI"/>
                <w:color w:val="000000"/>
                <w:sz w:val="20"/>
                <w:szCs w:val="20"/>
              </w:rPr>
            </w:pPr>
            <w:r>
              <w:rPr>
                <w:rFonts w:eastAsia="Times New Roman" w:cs="Segoe UI"/>
                <w:sz w:val="20"/>
                <w:szCs w:val="20"/>
                <w:lang w:val="en-US"/>
              </w:rPr>
              <w:t>1.4</w:t>
            </w:r>
          </w:p>
        </w:tc>
        <w:tc>
          <w:tcPr>
            <w:tcW w:w="2409" w:type="dxa"/>
          </w:tcPr>
          <w:p w:rsidR="00D935FF" w:rsidRPr="00004D6B" w:rsidRDefault="00D935FF" w:rsidP="00B9691D">
            <w:pPr>
              <w:spacing w:before="40" w:after="40"/>
              <w:ind w:left="113"/>
              <w:contextualSpacing/>
              <w:rPr>
                <w:rFonts w:cs="Segoe UI"/>
                <w:color w:val="000000"/>
                <w:sz w:val="20"/>
                <w:szCs w:val="20"/>
              </w:rPr>
            </w:pPr>
            <w:proofErr w:type="spellStart"/>
            <w:r w:rsidRPr="00D935FF">
              <w:rPr>
                <w:rFonts w:cs="Segoe UI"/>
                <w:color w:val="000000"/>
                <w:sz w:val="20"/>
                <w:szCs w:val="20"/>
              </w:rPr>
              <w:t>comment</w:t>
            </w:r>
            <w:proofErr w:type="spellEnd"/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jc w:val="center"/>
              <w:rPr>
                <w:rFonts w:cs="Segoe UI"/>
                <w:sz w:val="20"/>
                <w:szCs w:val="20"/>
              </w:rPr>
            </w:pPr>
            <w:r w:rsidRPr="00004D6B">
              <w:rPr>
                <w:rFonts w:cs="Segoe UI"/>
                <w:sz w:val="20"/>
                <w:szCs w:val="20"/>
              </w:rPr>
              <w:t>Н</w:t>
            </w:r>
          </w:p>
        </w:tc>
        <w:tc>
          <w:tcPr>
            <w:tcW w:w="1276" w:type="dxa"/>
          </w:tcPr>
          <w:p w:rsidR="00D935FF" w:rsidRPr="00004D6B" w:rsidRDefault="00D935FF" w:rsidP="00B9691D">
            <w:pPr>
              <w:pStyle w:val="11"/>
              <w:ind w:left="0"/>
              <w:rPr>
                <w:rFonts w:cs="Segoe UI"/>
                <w:sz w:val="20"/>
                <w:szCs w:val="20"/>
                <w:lang w:val="en-US"/>
              </w:rPr>
            </w:pPr>
            <w:r>
              <w:rPr>
                <w:rFonts w:cs="Segoe UI"/>
                <w:sz w:val="20"/>
                <w:szCs w:val="20"/>
              </w:rPr>
              <w:t>строка(255)</w:t>
            </w:r>
          </w:p>
        </w:tc>
        <w:tc>
          <w:tcPr>
            <w:tcW w:w="4252" w:type="dxa"/>
          </w:tcPr>
          <w:p w:rsidR="00D935FF" w:rsidRPr="007F4277" w:rsidRDefault="00D935FF" w:rsidP="00B9691D">
            <w:pPr>
              <w:spacing w:before="40" w:after="40"/>
              <w:rPr>
                <w:rFonts w:cs="Segoe UI"/>
                <w:color w:val="000000"/>
                <w:sz w:val="20"/>
                <w:szCs w:val="20"/>
              </w:rPr>
            </w:pPr>
            <w:r w:rsidRPr="00004D6B">
              <w:rPr>
                <w:rFonts w:cs="Segoe UI"/>
                <w:color w:val="000000"/>
                <w:sz w:val="20"/>
                <w:szCs w:val="20"/>
              </w:rPr>
              <w:t>Комментарий</w:t>
            </w:r>
            <w:r w:rsidRPr="00EE064C">
              <w:rPr>
                <w:rFonts w:cs="Segoe U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Segoe UI"/>
                <w:color w:val="000000"/>
                <w:sz w:val="20"/>
                <w:szCs w:val="20"/>
              </w:rPr>
              <w:t>к причине отказа в исполнении заявления</w:t>
            </w:r>
          </w:p>
        </w:tc>
      </w:tr>
    </w:tbl>
    <w:p w:rsidR="00811D82" w:rsidRDefault="00811D82" w:rsidP="004C1D30">
      <w:pPr>
        <w:spacing w:before="80" w:after="40" w:line="250" w:lineRule="auto"/>
        <w:rPr>
          <w:rFonts w:cs="Segoe UI"/>
        </w:rPr>
      </w:pPr>
    </w:p>
    <w:p w:rsidR="00B9691D" w:rsidRDefault="00B9691D" w:rsidP="00B9691D">
      <w:pPr>
        <w:pStyle w:val="-"/>
      </w:pPr>
      <w:bookmarkStart w:id="21" w:name="_Ref174724239"/>
      <w:r>
        <w:t xml:space="preserve">Табл. </w:t>
      </w:r>
      <w:fldSimple w:instr=" SEQ Табл. \* ARABIC ">
        <w:r>
          <w:rPr>
            <w:noProof/>
          </w:rPr>
          <w:t>3</w:t>
        </w:r>
      </w:fldSimple>
      <w:bookmarkEnd w:id="21"/>
      <w:r>
        <w:t xml:space="preserve">. </w:t>
      </w:r>
      <w:r w:rsidRPr="00A100C2">
        <w:t>Код</w:t>
      </w:r>
      <w:r>
        <w:t>ы</w:t>
      </w:r>
      <w:r w:rsidRPr="00A100C2">
        <w:t xml:space="preserve"> причин отказа в исполнении заявления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68"/>
        <w:gridCol w:w="3521"/>
        <w:gridCol w:w="3698"/>
      </w:tblGrid>
      <w:tr w:rsidR="00D935FF" w:rsidRPr="00B9691D" w:rsidTr="00B9691D">
        <w:trPr>
          <w:trHeight w:val="187"/>
          <w:tblHeader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5FF" w:rsidRPr="00B9691D" w:rsidRDefault="00B9691D" w:rsidP="00B969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 xml:space="preserve">Значение </w:t>
            </w:r>
            <w:proofErr w:type="spellStart"/>
            <w:r w:rsidRPr="00B9691D">
              <w:rPr>
                <w:rFonts w:eastAsia="Times New Roman" w:cs="Segoe UI"/>
              </w:rPr>
              <w:t>errorCode</w:t>
            </w:r>
            <w:proofErr w:type="spellEnd"/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935FF" w:rsidRPr="00B9691D" w:rsidRDefault="00B9691D" w:rsidP="00B969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Times New Roman" w:cs="Segoe UI"/>
              </w:rPr>
            </w:pPr>
            <w:r>
              <w:rPr>
                <w:rFonts w:eastAsia="Times New Roman" w:cs="Segoe UI"/>
              </w:rPr>
              <w:t>Причина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  <w:vAlign w:val="center"/>
          </w:tcPr>
          <w:p w:rsidR="00D935FF" w:rsidRPr="00B9691D" w:rsidRDefault="00D935FF" w:rsidP="00B9691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Комментарий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CERT_NOT_FOUND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Сертификат не найден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В реестре сертификатов УЦ отсутствует указанный серийный номер сертификата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CERT_REVOKED_BEFORE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Сертификат уже отозван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Указанный серийный номер сертификата уже был внесен в список отозванных сертификатов ранее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CERT_EXPIRED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Срок действия сертификата истек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Срок действия сертификата с указанным серийным номером истек на дату рассмотрения заявления. Сертификаты с истекшим сроком действия отзыву не подлежат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INVALID_REASON_CODE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Код причины отзыва не поддерживается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Указанный в заявлении код причины отзыва не</w:t>
            </w:r>
            <w:r w:rsidR="00B9691D" w:rsidRPr="00B9691D">
              <w:rPr>
                <w:rFonts w:eastAsia="Times New Roman" w:cs="Segoe UI"/>
              </w:rPr>
              <w:t xml:space="preserve"> </w:t>
            </w:r>
            <w:r w:rsidRPr="00B9691D">
              <w:rPr>
                <w:rFonts w:eastAsia="Times New Roman" w:cs="Segoe UI"/>
              </w:rPr>
              <w:t>поддерживается удостоверяющим центром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SIGNATURE_FAILED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Электронная подпись заявления не прошла проверку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Заявление на отзыв подписано</w:t>
            </w:r>
            <w:r w:rsidR="00B9691D" w:rsidRPr="00B9691D">
              <w:rPr>
                <w:rFonts w:eastAsia="Times New Roman" w:cs="Segoe UI"/>
              </w:rPr>
              <w:t xml:space="preserve"> </w:t>
            </w:r>
            <w:r w:rsidRPr="00B9691D">
              <w:rPr>
                <w:rFonts w:eastAsia="Times New Roman" w:cs="Segoe UI"/>
              </w:rPr>
              <w:t>недействительной электронной подписью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OWNER_NOT_CONFIRMED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Сведения о заявителе не совпадают со сведениями в сертификат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Регистрационные данные заявителя не соответствуют сведениям в сертификате с указанным серийным номером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lastRenderedPageBreak/>
              <w:t>SIGNER_NOT_CONFIRMED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0"/>
              </w:tabs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Сведения сертификата электронной подписи заявления не совпадают со сведениями в сертификате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Регистрационные данные владельца сертификата электронной подписи заявления не соответствуют сведениям в сертификате с указанным серийным номером</w:t>
            </w:r>
          </w:p>
        </w:tc>
      </w:tr>
      <w:tr w:rsidR="00D935FF" w:rsidRPr="00B9691D" w:rsidTr="00D935FF">
        <w:trPr>
          <w:trHeight w:val="630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RIGHTS_NOT_CONFIRMED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Не подтверждены полномочия заявителя на отзыв сертификата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Не удалось подтвердить наличие у заявителя прав на отзыв сертификата с указанным серийным номером</w:t>
            </w:r>
          </w:p>
        </w:tc>
      </w:tr>
      <w:tr w:rsidR="00D935FF" w:rsidRPr="00B9691D" w:rsidTr="00D935FF">
        <w:trPr>
          <w:trHeight w:val="505"/>
        </w:trPr>
        <w:tc>
          <w:tcPr>
            <w:tcW w:w="145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UNKNOWN</w:t>
            </w:r>
          </w:p>
        </w:tc>
        <w:tc>
          <w:tcPr>
            <w:tcW w:w="17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  <w:r w:rsidRPr="00B9691D">
              <w:rPr>
                <w:rFonts w:eastAsia="Times New Roman" w:cs="Segoe UI"/>
              </w:rPr>
              <w:t>Причина ошибки не установлена</w:t>
            </w:r>
          </w:p>
        </w:tc>
        <w:tc>
          <w:tcPr>
            <w:tcW w:w="181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935FF" w:rsidRPr="00B9691D" w:rsidRDefault="00D935FF" w:rsidP="00B969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contextualSpacing/>
              <w:rPr>
                <w:rFonts w:eastAsia="Times New Roman" w:cs="Segoe UI"/>
              </w:rPr>
            </w:pPr>
          </w:p>
        </w:tc>
      </w:tr>
    </w:tbl>
    <w:p w:rsidR="00111DC2" w:rsidRDefault="00111DC2" w:rsidP="004C1D30">
      <w:pPr>
        <w:spacing w:before="80" w:after="40" w:line="250" w:lineRule="auto"/>
        <w:rPr>
          <w:rFonts w:cs="Segoe UI"/>
        </w:rPr>
      </w:pPr>
    </w:p>
    <w:p w:rsidR="00C629DD" w:rsidRPr="000562E0" w:rsidRDefault="00C629DD" w:rsidP="00C629DD">
      <w:pPr>
        <w:keepNext/>
        <w:spacing w:before="80" w:after="0" w:line="25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t>Передача вложений</w:t>
      </w:r>
    </w:p>
    <w:p w:rsidR="00C629DD" w:rsidRPr="004C1D30" w:rsidRDefault="00C629DD" w:rsidP="00C629DD">
      <w:pPr>
        <w:spacing w:before="80" w:after="40" w:line="250" w:lineRule="auto"/>
        <w:jc w:val="both"/>
        <w:rPr>
          <w:rFonts w:cs="Segoe UI"/>
        </w:rPr>
      </w:pPr>
      <w:r>
        <w:rPr>
          <w:rFonts w:cs="Segoe UI"/>
        </w:rPr>
        <w:t>Согласно документу Руководство вида сведений «</w:t>
      </w:r>
      <w:r w:rsidRPr="004C1D30">
        <w:rPr>
          <w:rFonts w:cs="Segoe UI"/>
        </w:rPr>
        <w:t>Подача заявления на отзыв квалифицированного сертификата ключа проверки электронной подписи»</w:t>
      </w:r>
      <w:r>
        <w:rPr>
          <w:rFonts w:cs="Segoe UI"/>
        </w:rPr>
        <w:t xml:space="preserve"> (</w:t>
      </w:r>
      <w:hyperlink r:id="rId23" w:history="1">
        <w:r w:rsidRPr="004C1D30">
          <w:rPr>
            <w:rStyle w:val="a6"/>
            <w:rFonts w:cs="Segoe UI"/>
          </w:rPr>
          <w:t>ссылка для скачивания Руководства</w:t>
        </w:r>
      </w:hyperlink>
      <w:r>
        <w:rPr>
          <w:rFonts w:cs="Segoe UI"/>
        </w:rPr>
        <w:t>) п</w:t>
      </w:r>
      <w:r w:rsidRPr="004C1D30">
        <w:rPr>
          <w:rFonts w:cs="Segoe UI"/>
        </w:rPr>
        <w:t xml:space="preserve">ри передаче положительного или отрицательного результата оказания услуги необходимо передавать файл вложения. Файл должен содержать принятое по заявлению решение АУЦ в форме электронного документа, подписанное усиленной квалифицированной электронной подписью удостоверяющего центра. </w:t>
      </w:r>
    </w:p>
    <w:p w:rsidR="00C629DD" w:rsidRPr="004C1D30" w:rsidRDefault="00C629DD" w:rsidP="00C629DD">
      <w:pPr>
        <w:spacing w:before="80" w:after="40" w:line="250" w:lineRule="auto"/>
        <w:jc w:val="both"/>
        <w:rPr>
          <w:rFonts w:cs="Segoe UI"/>
        </w:rPr>
      </w:pPr>
      <w:r w:rsidRPr="004C1D30">
        <w:rPr>
          <w:rFonts w:cs="Segoe UI"/>
        </w:rPr>
        <w:t>Файл вложения, должен представлять собой один архив, который упакован с использованием алгоритма сжатия ZIP и который содержит несколько файлов. При создании архива для имен файлов и их расширений должна использоваться кодировка UTF-8.</w:t>
      </w:r>
    </w:p>
    <w:p w:rsidR="00C629DD" w:rsidRDefault="00C629DD" w:rsidP="00C629DD">
      <w:pPr>
        <w:spacing w:before="80" w:after="40" w:line="250" w:lineRule="auto"/>
        <w:jc w:val="both"/>
        <w:rPr>
          <w:rFonts w:cs="Segoe UI"/>
        </w:rPr>
      </w:pPr>
      <w:r w:rsidRPr="004C1D30">
        <w:rPr>
          <w:rFonts w:cs="Segoe UI"/>
        </w:rPr>
        <w:t>К каждому файлу в архиве должен прилагаться файл отсоединённой усиленной квалифицированной электронной подписи АУЦ в формате PKCS#7. Файл отсоединенной электронной подписи должен именоваться как исходный (подписанный файл) с дополнительным расширением «.</w:t>
      </w:r>
      <w:proofErr w:type="spellStart"/>
      <w:r w:rsidRPr="004C1D30">
        <w:rPr>
          <w:rFonts w:cs="Segoe UI"/>
        </w:rPr>
        <w:t>sig</w:t>
      </w:r>
      <w:proofErr w:type="spellEnd"/>
      <w:r w:rsidRPr="004C1D30">
        <w:rPr>
          <w:rFonts w:cs="Segoe UI"/>
        </w:rPr>
        <w:t xml:space="preserve">», например </w:t>
      </w:r>
      <w:proofErr w:type="spellStart"/>
      <w:r w:rsidRPr="004C1D30">
        <w:rPr>
          <w:rFonts w:cs="Segoe UI"/>
        </w:rPr>
        <w:t>resolution_preview.pdf.sig</w:t>
      </w:r>
      <w:proofErr w:type="spellEnd"/>
    </w:p>
    <w:p w:rsidR="00C629DD" w:rsidRDefault="00C629DD" w:rsidP="00C629DD">
      <w:pPr>
        <w:spacing w:before="80" w:after="40" w:line="250" w:lineRule="auto"/>
        <w:rPr>
          <w:rFonts w:cs="Segoe UI"/>
        </w:rPr>
      </w:pPr>
      <w:r>
        <w:rPr>
          <w:rFonts w:cs="Segoe UI"/>
        </w:rPr>
        <w:t xml:space="preserve">При передаче запроса из Адаптера в ИСК </w:t>
      </w:r>
      <w:r>
        <w:rPr>
          <w:rFonts w:cs="Segoe UI"/>
          <w:lang w:val="en-US"/>
        </w:rPr>
        <w:t>ZIP</w:t>
      </w:r>
      <w:r w:rsidRPr="00811D82">
        <w:rPr>
          <w:rFonts w:cs="Segoe UI"/>
        </w:rPr>
        <w:t>-</w:t>
      </w:r>
      <w:r>
        <w:rPr>
          <w:rFonts w:cs="Segoe UI"/>
        </w:rPr>
        <w:t xml:space="preserve">архив с файлами вложения помещается в блок </w:t>
      </w:r>
      <w:proofErr w:type="spellStart"/>
      <w:r w:rsidRPr="00811D82">
        <w:rPr>
          <w:rFonts w:cs="Segoe UI"/>
        </w:rPr>
        <w:t>AttachmentList</w:t>
      </w:r>
      <w:proofErr w:type="spellEnd"/>
      <w:r>
        <w:rPr>
          <w:rFonts w:cs="Segoe UI"/>
        </w:rPr>
        <w:t xml:space="preserve"> ИСК-конверта. </w:t>
      </w:r>
    </w:p>
    <w:p w:rsidR="00C629DD" w:rsidRPr="00111DC2" w:rsidRDefault="00C629DD" w:rsidP="00C629DD">
      <w:pPr>
        <w:spacing w:before="80" w:after="40" w:line="250" w:lineRule="auto"/>
        <w:rPr>
          <w:rFonts w:cs="Segoe UI"/>
          <w:lang w:val="en-US"/>
        </w:rPr>
      </w:pPr>
      <w:r>
        <w:rPr>
          <w:rFonts w:cs="Segoe UI"/>
        </w:rPr>
        <w:t>Пример</w:t>
      </w:r>
      <w:r w:rsidRPr="00111DC2">
        <w:rPr>
          <w:rFonts w:cs="Segoe UI"/>
          <w:lang w:val="en-US"/>
        </w:rPr>
        <w:t>: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>&lt;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AttachmentList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&lt;Attachment&gt;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MimeType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&gt;application/zip&lt;/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MimeType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  &lt;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FileName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&gt;765572d4-fba2-11ed-bc83-053b45828355.zip&lt;/</w:t>
      </w:r>
      <w:proofErr w:type="spellStart"/>
      <w:r w:rsidRPr="00111DC2">
        <w:rPr>
          <w:rFonts w:ascii="Courier New" w:hAnsi="Courier New" w:cs="Courier New"/>
          <w:sz w:val="20"/>
          <w:szCs w:val="20"/>
          <w:lang w:val="en-US"/>
        </w:rPr>
        <w:t>FileName</w:t>
      </w:r>
      <w:proofErr w:type="spellEnd"/>
      <w:r w:rsidRPr="00111DC2">
        <w:rPr>
          <w:rFonts w:ascii="Courier New" w:hAnsi="Courier New" w:cs="Courier New"/>
          <w:sz w:val="20"/>
          <w:szCs w:val="20"/>
          <w:lang w:val="en-US"/>
        </w:rPr>
        <w:t>&gt;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  <w:lang w:val="en-US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  &lt;Content&gt;… </w:t>
      </w:r>
      <w:r>
        <w:rPr>
          <w:rFonts w:ascii="Courier New" w:hAnsi="Courier New" w:cs="Courier New"/>
          <w:sz w:val="20"/>
          <w:szCs w:val="20"/>
          <w:lang w:val="en-US"/>
        </w:rPr>
        <w:t>ZIP-</w:t>
      </w:r>
      <w:r>
        <w:rPr>
          <w:rFonts w:ascii="Courier New" w:hAnsi="Courier New" w:cs="Courier New"/>
          <w:sz w:val="20"/>
          <w:szCs w:val="20"/>
        </w:rPr>
        <w:t>архив</w:t>
      </w: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</w:t>
      </w: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кодировке</w:t>
      </w:r>
      <w:r>
        <w:rPr>
          <w:rFonts w:ascii="Courier New" w:hAnsi="Courier New" w:cs="Courier New"/>
          <w:sz w:val="20"/>
          <w:szCs w:val="20"/>
          <w:lang w:val="en-US"/>
        </w:rPr>
        <w:t xml:space="preserve"> Base64</w:t>
      </w: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…</w:t>
      </w:r>
      <w:r w:rsidRPr="00111DC2">
        <w:rPr>
          <w:rFonts w:ascii="Courier New" w:hAnsi="Courier New" w:cs="Courier New"/>
          <w:sz w:val="20"/>
          <w:szCs w:val="20"/>
          <w:lang w:val="en-US"/>
        </w:rPr>
        <w:t>&lt;/Content&gt;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</w:rPr>
      </w:pPr>
      <w:r w:rsidRPr="00111DC2">
        <w:rPr>
          <w:rFonts w:ascii="Courier New" w:hAnsi="Courier New" w:cs="Courier New"/>
          <w:sz w:val="20"/>
          <w:szCs w:val="20"/>
          <w:lang w:val="en-US"/>
        </w:rPr>
        <w:t xml:space="preserve">  </w:t>
      </w:r>
      <w:r w:rsidRPr="00111DC2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111DC2">
        <w:rPr>
          <w:rFonts w:ascii="Courier New" w:hAnsi="Courier New" w:cs="Courier New"/>
          <w:sz w:val="20"/>
          <w:szCs w:val="20"/>
        </w:rPr>
        <w:t>Attachment</w:t>
      </w:r>
      <w:proofErr w:type="spellEnd"/>
      <w:r w:rsidRPr="00111DC2">
        <w:rPr>
          <w:rFonts w:ascii="Courier New" w:hAnsi="Courier New" w:cs="Courier New"/>
          <w:sz w:val="20"/>
          <w:szCs w:val="20"/>
        </w:rPr>
        <w:t>&gt;</w:t>
      </w:r>
    </w:p>
    <w:p w:rsidR="00C629DD" w:rsidRPr="00111DC2" w:rsidRDefault="00C629DD" w:rsidP="00C629DD">
      <w:pPr>
        <w:shd w:val="clear" w:color="auto" w:fill="F2F2F2" w:themeFill="background1" w:themeFillShade="F2"/>
        <w:spacing w:before="20" w:after="40" w:line="250" w:lineRule="auto"/>
        <w:rPr>
          <w:rFonts w:ascii="Courier New" w:hAnsi="Courier New" w:cs="Courier New"/>
          <w:sz w:val="20"/>
          <w:szCs w:val="20"/>
        </w:rPr>
      </w:pPr>
      <w:r w:rsidRPr="00111DC2">
        <w:rPr>
          <w:rFonts w:ascii="Courier New" w:hAnsi="Courier New" w:cs="Courier New"/>
          <w:sz w:val="20"/>
          <w:szCs w:val="20"/>
        </w:rPr>
        <w:t>&lt;/</w:t>
      </w:r>
      <w:proofErr w:type="spellStart"/>
      <w:r w:rsidRPr="00111DC2">
        <w:rPr>
          <w:rFonts w:ascii="Courier New" w:hAnsi="Courier New" w:cs="Courier New"/>
          <w:sz w:val="20"/>
          <w:szCs w:val="20"/>
        </w:rPr>
        <w:t>AttachmentList</w:t>
      </w:r>
      <w:proofErr w:type="spellEnd"/>
      <w:r w:rsidRPr="00111DC2">
        <w:rPr>
          <w:rFonts w:ascii="Courier New" w:hAnsi="Courier New" w:cs="Courier New"/>
          <w:sz w:val="20"/>
          <w:szCs w:val="20"/>
        </w:rPr>
        <w:t>&gt;</w:t>
      </w:r>
    </w:p>
    <w:p w:rsidR="00C629DD" w:rsidRDefault="00C629DD" w:rsidP="004C1D30">
      <w:pPr>
        <w:spacing w:before="80" w:after="40" w:line="250" w:lineRule="auto"/>
        <w:rPr>
          <w:rFonts w:cs="Segoe UI"/>
        </w:rPr>
      </w:pPr>
    </w:p>
    <w:p w:rsidR="00B9691D" w:rsidRPr="000562E0" w:rsidRDefault="00B9691D" w:rsidP="00B9691D">
      <w:pPr>
        <w:keepNext/>
        <w:spacing w:before="80" w:after="120" w:line="250" w:lineRule="auto"/>
        <w:rPr>
          <w:rFonts w:ascii="Segoe UI Semibold" w:hAnsi="Segoe UI Semibold" w:cs="Segoe UI Semibold"/>
        </w:rPr>
      </w:pPr>
      <w:r>
        <w:rPr>
          <w:rFonts w:ascii="Segoe UI Semibold" w:hAnsi="Segoe UI Semibold" w:cs="Segoe UI Semibold"/>
        </w:rPr>
        <w:lastRenderedPageBreak/>
        <w:t xml:space="preserve">Примеры </w:t>
      </w:r>
      <w:r w:rsidR="00C629DD">
        <w:rPr>
          <w:rFonts w:ascii="Segoe UI Semibold" w:hAnsi="Segoe UI Semibold" w:cs="Segoe UI Semibold"/>
        </w:rPr>
        <w:t>ответных сообщений</w:t>
      </w:r>
      <w:r>
        <w:rPr>
          <w:rFonts w:ascii="Segoe UI Semibold" w:hAnsi="Segoe UI Semibold" w:cs="Segoe UI Semibold"/>
        </w:rPr>
        <w:t>, которые</w:t>
      </w:r>
      <w:r w:rsidR="00C629DD">
        <w:rPr>
          <w:rFonts w:ascii="Segoe UI Semibold" w:hAnsi="Segoe UI Semibold" w:cs="Segoe UI Semibold"/>
        </w:rPr>
        <w:t xml:space="preserve"> ИСК</w:t>
      </w:r>
      <w:r>
        <w:rPr>
          <w:rFonts w:ascii="Segoe UI Semibold" w:hAnsi="Segoe UI Semibold" w:cs="Segoe UI Semibold"/>
        </w:rPr>
        <w:t xml:space="preserve"> передаёт в </w:t>
      </w:r>
      <w:r w:rsidR="00C629DD">
        <w:rPr>
          <w:rFonts w:ascii="Segoe UI Semibold" w:hAnsi="Segoe UI Semibold" w:cs="Segoe UI Semibold"/>
        </w:rPr>
        <w:t>Адаптер</w:t>
      </w:r>
      <w:r>
        <w:rPr>
          <w:rFonts w:ascii="Segoe UI Semibold" w:hAnsi="Segoe UI Semibold" w:cs="Segoe UI Semibold"/>
        </w:rPr>
        <w:t xml:space="preserve"> в формате ИСК-конверта:</w:t>
      </w:r>
    </w:p>
    <w:tbl>
      <w:tblPr>
        <w:tblStyle w:val="a4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V w:val="single" w:sz="48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9691D" w:rsidRPr="00903237" w:rsidTr="00E550CC">
        <w:trPr>
          <w:tblHeader/>
        </w:trPr>
        <w:tc>
          <w:tcPr>
            <w:tcW w:w="5103" w:type="dxa"/>
            <w:shd w:val="clear" w:color="auto" w:fill="F2F2F2" w:themeFill="background1" w:themeFillShade="F2"/>
          </w:tcPr>
          <w:p w:rsidR="00B9691D" w:rsidRPr="00903237" w:rsidRDefault="00B9691D" w:rsidP="00E550CC">
            <w:pPr>
              <w:spacing w:before="40" w:after="40"/>
              <w:rPr>
                <w:rFonts w:cs="Segoe UI"/>
              </w:rPr>
            </w:pPr>
            <w:r>
              <w:rPr>
                <w:rFonts w:cs="Segoe UI"/>
              </w:rPr>
              <w:t>Тип владельца сертификата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B9691D" w:rsidRPr="00903237" w:rsidRDefault="00B9691D" w:rsidP="00E550CC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t>Пример запроса</w:t>
            </w:r>
          </w:p>
        </w:tc>
      </w:tr>
      <w:tr w:rsidR="00B9691D" w:rsidRPr="00903237" w:rsidTr="00E550CC">
        <w:tc>
          <w:tcPr>
            <w:tcW w:w="5103" w:type="dxa"/>
            <w:vAlign w:val="center"/>
          </w:tcPr>
          <w:p w:rsidR="00B9691D" w:rsidRPr="00903237" w:rsidRDefault="00B9691D" w:rsidP="00E550CC">
            <w:pPr>
              <w:spacing w:before="40" w:after="40"/>
              <w:rPr>
                <w:rFonts w:cs="Segoe UI"/>
              </w:rPr>
            </w:pPr>
            <w:r w:rsidRPr="00B9691D">
              <w:rPr>
                <w:rFonts w:cs="Segoe UI"/>
              </w:rPr>
              <w:t>Заявление принято к рассмотрению</w:t>
            </w:r>
          </w:p>
        </w:tc>
        <w:tc>
          <w:tcPr>
            <w:tcW w:w="5103" w:type="dxa"/>
          </w:tcPr>
          <w:p w:rsidR="00B9691D" w:rsidRPr="00903237" w:rsidRDefault="00C629DD" w:rsidP="00E550CC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 id="_x0000_i1029" type="#_x0000_t75" style="width:76.2pt;height:49.8pt" o:ole="">
                  <v:imagedata r:id="rId24" o:title=""/>
                </v:shape>
                <o:OLEObject Type="Embed" ProgID="Package" ShapeID="_x0000_i1029" DrawAspect="Icon" ObjectID="_1785589704" r:id="rId25"/>
              </w:object>
            </w:r>
          </w:p>
        </w:tc>
      </w:tr>
      <w:tr w:rsidR="00B9691D" w:rsidRPr="00903237" w:rsidTr="00E550CC">
        <w:tc>
          <w:tcPr>
            <w:tcW w:w="5103" w:type="dxa"/>
            <w:vAlign w:val="center"/>
          </w:tcPr>
          <w:p w:rsidR="00B9691D" w:rsidRPr="00903237" w:rsidRDefault="00B9691D" w:rsidP="00E550CC">
            <w:pPr>
              <w:spacing w:before="40" w:after="40"/>
              <w:rPr>
                <w:rFonts w:cs="Segoe UI"/>
              </w:rPr>
            </w:pPr>
            <w:r w:rsidRPr="00B9691D">
              <w:rPr>
                <w:rFonts w:cs="Segoe UI"/>
              </w:rPr>
              <w:t>Услуга оказана</w:t>
            </w:r>
          </w:p>
        </w:tc>
        <w:tc>
          <w:tcPr>
            <w:tcW w:w="5103" w:type="dxa"/>
          </w:tcPr>
          <w:p w:rsidR="00B9691D" w:rsidRPr="00903237" w:rsidRDefault="00C629DD" w:rsidP="00E550CC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 id="_x0000_i1030" type="#_x0000_t75" style="width:76.2pt;height:49.8pt" o:ole="">
                  <v:imagedata r:id="rId26" o:title=""/>
                </v:shape>
                <o:OLEObject Type="Embed" ProgID="Package" ShapeID="_x0000_i1030" DrawAspect="Icon" ObjectID="_1785589705" r:id="rId27"/>
              </w:object>
            </w:r>
          </w:p>
        </w:tc>
      </w:tr>
      <w:tr w:rsidR="00B9691D" w:rsidRPr="00903237" w:rsidTr="00E550CC">
        <w:tc>
          <w:tcPr>
            <w:tcW w:w="5103" w:type="dxa"/>
            <w:vAlign w:val="center"/>
          </w:tcPr>
          <w:p w:rsidR="00B9691D" w:rsidRPr="00903237" w:rsidRDefault="00B9691D" w:rsidP="00E550CC">
            <w:pPr>
              <w:spacing w:before="40" w:after="40"/>
              <w:rPr>
                <w:rFonts w:cs="Segoe UI"/>
              </w:rPr>
            </w:pPr>
            <w:r w:rsidRPr="00B9691D">
              <w:rPr>
                <w:rFonts w:cs="Segoe UI"/>
              </w:rPr>
              <w:t>Отказано в предоставлении услуги</w:t>
            </w:r>
          </w:p>
        </w:tc>
        <w:tc>
          <w:tcPr>
            <w:tcW w:w="5103" w:type="dxa"/>
          </w:tcPr>
          <w:p w:rsidR="00B9691D" w:rsidRPr="00903237" w:rsidRDefault="00C629DD" w:rsidP="00E550CC">
            <w:pPr>
              <w:spacing w:before="40" w:after="40"/>
              <w:jc w:val="center"/>
              <w:rPr>
                <w:rFonts w:cs="Segoe UI"/>
              </w:rPr>
            </w:pPr>
            <w:r>
              <w:rPr>
                <w:rFonts w:cs="Segoe UI"/>
              </w:rPr>
              <w:object w:dxaOrig="1521" w:dyaOrig="991">
                <v:shape id="_x0000_i1031" type="#_x0000_t75" style="width:76.2pt;height:49.8pt" o:ole="">
                  <v:imagedata r:id="rId28" o:title=""/>
                </v:shape>
                <o:OLEObject Type="Embed" ProgID="Package" ShapeID="_x0000_i1031" DrawAspect="Icon" ObjectID="_1785589706" r:id="rId29"/>
              </w:object>
            </w:r>
          </w:p>
        </w:tc>
      </w:tr>
    </w:tbl>
    <w:p w:rsidR="00B9691D" w:rsidRDefault="00B9691D" w:rsidP="00B9691D">
      <w:pPr>
        <w:spacing w:before="80" w:after="40" w:line="250" w:lineRule="auto"/>
        <w:rPr>
          <w:rFonts w:cs="Segoe UI"/>
        </w:rPr>
      </w:pPr>
    </w:p>
    <w:sectPr w:rsidR="00B9691D" w:rsidSect="00022DA1">
      <w:footerReference w:type="default" r:id="rId30"/>
      <w:pgSz w:w="11906" w:h="16838" w:code="9"/>
      <w:pgMar w:top="964" w:right="567" w:bottom="119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CB" w:rsidRDefault="00541BCB" w:rsidP="00DE090A">
      <w:pPr>
        <w:spacing w:after="0" w:line="240" w:lineRule="auto"/>
      </w:pPr>
      <w:r>
        <w:separator/>
      </w:r>
    </w:p>
  </w:endnote>
  <w:endnote w:type="continuationSeparator" w:id="0">
    <w:p w:rsidR="00541BCB" w:rsidRDefault="00541BCB" w:rsidP="00DE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3"/>
      <w:gridCol w:w="997"/>
    </w:tblGrid>
    <w:tr w:rsidR="00E550CC" w:rsidTr="00EA50FD">
      <w:tc>
        <w:tcPr>
          <w:tcW w:w="9493" w:type="dxa"/>
        </w:tcPr>
        <w:p w:rsidR="00E550CC" w:rsidRPr="00EA50FD" w:rsidRDefault="00E550CC" w:rsidP="00EA50FD">
          <w:pPr>
            <w:pStyle w:val="aa"/>
            <w:ind w:left="57"/>
            <w:rPr>
              <w:lang w:val="en-US"/>
            </w:rPr>
          </w:pPr>
          <w:r>
            <w:rPr>
              <w:lang w:val="en-US"/>
            </w:rPr>
            <w:t>www.quorum.ru</w:t>
          </w:r>
        </w:p>
      </w:tc>
      <w:tc>
        <w:tcPr>
          <w:tcW w:w="997" w:type="dxa"/>
        </w:tcPr>
        <w:sdt>
          <w:sdtPr>
            <w:id w:val="1901871795"/>
            <w:docPartObj>
              <w:docPartGallery w:val="Page Numbers (Bottom of Page)"/>
              <w:docPartUnique/>
            </w:docPartObj>
          </w:sdtPr>
          <w:sdtContent>
            <w:p w:rsidR="00E550CC" w:rsidRDefault="00E550CC" w:rsidP="00EA50FD">
              <w:pPr>
                <w:pStyle w:val="a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:rsidR="00E550CC" w:rsidRDefault="00E550CC" w:rsidP="00EA50FD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CB" w:rsidRDefault="00541BCB" w:rsidP="00DE090A">
      <w:pPr>
        <w:spacing w:after="0" w:line="240" w:lineRule="auto"/>
      </w:pPr>
      <w:r>
        <w:separator/>
      </w:r>
    </w:p>
  </w:footnote>
  <w:footnote w:type="continuationSeparator" w:id="0">
    <w:p w:rsidR="00541BCB" w:rsidRDefault="00541BCB" w:rsidP="00DE09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4397"/>
    <w:multiLevelType w:val="multilevel"/>
    <w:tmpl w:val="6010AED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7493AAA"/>
    <w:multiLevelType w:val="hybridMultilevel"/>
    <w:tmpl w:val="A0D2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495B"/>
    <w:multiLevelType w:val="hybridMultilevel"/>
    <w:tmpl w:val="E15AE4E4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71210"/>
    <w:multiLevelType w:val="hybridMultilevel"/>
    <w:tmpl w:val="3EAE12E6"/>
    <w:lvl w:ilvl="0" w:tplc="9AE8607E">
      <w:start w:val="1"/>
      <w:numFmt w:val="bullet"/>
      <w:lvlText w:val="o"/>
      <w:lvlJc w:val="left"/>
      <w:pPr>
        <w:ind w:left="-3564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</w:abstractNum>
  <w:abstractNum w:abstractNumId="4" w15:restartNumberingAfterBreak="0">
    <w:nsid w:val="26CC17C5"/>
    <w:multiLevelType w:val="hybridMultilevel"/>
    <w:tmpl w:val="06567DB0"/>
    <w:lvl w:ilvl="0" w:tplc="54800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75DDF"/>
    <w:multiLevelType w:val="hybridMultilevel"/>
    <w:tmpl w:val="F2BEF560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0FE1"/>
    <w:multiLevelType w:val="multilevel"/>
    <w:tmpl w:val="ADE01D8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CB82A58"/>
    <w:multiLevelType w:val="hybridMultilevel"/>
    <w:tmpl w:val="7DA47DA6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26B2F"/>
    <w:multiLevelType w:val="hybridMultilevel"/>
    <w:tmpl w:val="8B106378"/>
    <w:lvl w:ilvl="0" w:tplc="75D85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B421F"/>
    <w:multiLevelType w:val="hybridMultilevel"/>
    <w:tmpl w:val="C986B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B757B"/>
    <w:multiLevelType w:val="hybridMultilevel"/>
    <w:tmpl w:val="A76A2046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145A82"/>
    <w:multiLevelType w:val="hybridMultilevel"/>
    <w:tmpl w:val="F0F0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E2E09"/>
    <w:multiLevelType w:val="hybridMultilevel"/>
    <w:tmpl w:val="8BBE6CF6"/>
    <w:lvl w:ilvl="0" w:tplc="9AE8607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464FAB"/>
    <w:multiLevelType w:val="hybridMultilevel"/>
    <w:tmpl w:val="121899E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A3D4252"/>
    <w:multiLevelType w:val="hybridMultilevel"/>
    <w:tmpl w:val="2BF6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14"/>
  </w:num>
  <w:num w:numId="7">
    <w:abstractNumId w:val="4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D5"/>
    <w:rsid w:val="00004D6B"/>
    <w:rsid w:val="00005748"/>
    <w:rsid w:val="00010059"/>
    <w:rsid w:val="00021C07"/>
    <w:rsid w:val="00022DA1"/>
    <w:rsid w:val="00026987"/>
    <w:rsid w:val="0003267B"/>
    <w:rsid w:val="00035787"/>
    <w:rsid w:val="00043186"/>
    <w:rsid w:val="000436CA"/>
    <w:rsid w:val="00047CD8"/>
    <w:rsid w:val="00047D7F"/>
    <w:rsid w:val="000562E0"/>
    <w:rsid w:val="00056442"/>
    <w:rsid w:val="00066C49"/>
    <w:rsid w:val="000716E9"/>
    <w:rsid w:val="00071C2F"/>
    <w:rsid w:val="000806F1"/>
    <w:rsid w:val="000949C2"/>
    <w:rsid w:val="00095B4F"/>
    <w:rsid w:val="000A54C5"/>
    <w:rsid w:val="000C11BD"/>
    <w:rsid w:val="000C3B52"/>
    <w:rsid w:val="000D28AB"/>
    <w:rsid w:val="000E1A01"/>
    <w:rsid w:val="000F32E4"/>
    <w:rsid w:val="00102890"/>
    <w:rsid w:val="001108E5"/>
    <w:rsid w:val="00111DC2"/>
    <w:rsid w:val="00111F2C"/>
    <w:rsid w:val="00130CA2"/>
    <w:rsid w:val="00130FFE"/>
    <w:rsid w:val="00155954"/>
    <w:rsid w:val="00160360"/>
    <w:rsid w:val="00184351"/>
    <w:rsid w:val="00186FE3"/>
    <w:rsid w:val="00187179"/>
    <w:rsid w:val="00190837"/>
    <w:rsid w:val="001A036E"/>
    <w:rsid w:val="001A3EA9"/>
    <w:rsid w:val="001D206F"/>
    <w:rsid w:val="001D6C5E"/>
    <w:rsid w:val="001E064F"/>
    <w:rsid w:val="001E24D0"/>
    <w:rsid w:val="001F140A"/>
    <w:rsid w:val="002009E5"/>
    <w:rsid w:val="002015DB"/>
    <w:rsid w:val="00203E70"/>
    <w:rsid w:val="00210AD0"/>
    <w:rsid w:val="00210FA7"/>
    <w:rsid w:val="00213C03"/>
    <w:rsid w:val="002163FF"/>
    <w:rsid w:val="0023089E"/>
    <w:rsid w:val="00230F8E"/>
    <w:rsid w:val="00234037"/>
    <w:rsid w:val="00234152"/>
    <w:rsid w:val="002354A0"/>
    <w:rsid w:val="0023717C"/>
    <w:rsid w:val="00247B86"/>
    <w:rsid w:val="00254E63"/>
    <w:rsid w:val="00266BDF"/>
    <w:rsid w:val="00266E6C"/>
    <w:rsid w:val="00267C3F"/>
    <w:rsid w:val="0027398E"/>
    <w:rsid w:val="00275FF9"/>
    <w:rsid w:val="00282697"/>
    <w:rsid w:val="00283295"/>
    <w:rsid w:val="00285940"/>
    <w:rsid w:val="002A41F6"/>
    <w:rsid w:val="002A482F"/>
    <w:rsid w:val="002A5AE0"/>
    <w:rsid w:val="002A64B7"/>
    <w:rsid w:val="002A7E89"/>
    <w:rsid w:val="002B35F5"/>
    <w:rsid w:val="002D0690"/>
    <w:rsid w:val="002D62AB"/>
    <w:rsid w:val="002D6908"/>
    <w:rsid w:val="002F319B"/>
    <w:rsid w:val="00311588"/>
    <w:rsid w:val="003122B5"/>
    <w:rsid w:val="00317DCA"/>
    <w:rsid w:val="003223FE"/>
    <w:rsid w:val="00325066"/>
    <w:rsid w:val="0032610E"/>
    <w:rsid w:val="00326F54"/>
    <w:rsid w:val="00332E8C"/>
    <w:rsid w:val="00345BDF"/>
    <w:rsid w:val="00345CCF"/>
    <w:rsid w:val="00350AF5"/>
    <w:rsid w:val="003559CC"/>
    <w:rsid w:val="00361CF7"/>
    <w:rsid w:val="003650D2"/>
    <w:rsid w:val="00372A69"/>
    <w:rsid w:val="00394DDD"/>
    <w:rsid w:val="003A297F"/>
    <w:rsid w:val="003A7488"/>
    <w:rsid w:val="003B269D"/>
    <w:rsid w:val="003C5837"/>
    <w:rsid w:val="003C5CFE"/>
    <w:rsid w:val="003E43B2"/>
    <w:rsid w:val="003E5CBB"/>
    <w:rsid w:val="003E79F2"/>
    <w:rsid w:val="003F694D"/>
    <w:rsid w:val="0040619C"/>
    <w:rsid w:val="004158E6"/>
    <w:rsid w:val="0041661C"/>
    <w:rsid w:val="00420528"/>
    <w:rsid w:val="00422995"/>
    <w:rsid w:val="00425F92"/>
    <w:rsid w:val="004271A1"/>
    <w:rsid w:val="00432B3A"/>
    <w:rsid w:val="0045067B"/>
    <w:rsid w:val="0045162C"/>
    <w:rsid w:val="00461FD0"/>
    <w:rsid w:val="004655B0"/>
    <w:rsid w:val="00466152"/>
    <w:rsid w:val="0047005F"/>
    <w:rsid w:val="00484019"/>
    <w:rsid w:val="00487A4E"/>
    <w:rsid w:val="004A2E2B"/>
    <w:rsid w:val="004A6D10"/>
    <w:rsid w:val="004B2EA4"/>
    <w:rsid w:val="004B715B"/>
    <w:rsid w:val="004C0E70"/>
    <w:rsid w:val="004C1D30"/>
    <w:rsid w:val="004C3100"/>
    <w:rsid w:val="004D1475"/>
    <w:rsid w:val="004D1E0E"/>
    <w:rsid w:val="004E181B"/>
    <w:rsid w:val="00523ADD"/>
    <w:rsid w:val="00541BCB"/>
    <w:rsid w:val="00544A48"/>
    <w:rsid w:val="00550570"/>
    <w:rsid w:val="00555D90"/>
    <w:rsid w:val="005705E0"/>
    <w:rsid w:val="00576084"/>
    <w:rsid w:val="00586157"/>
    <w:rsid w:val="00590DFD"/>
    <w:rsid w:val="00594492"/>
    <w:rsid w:val="005978A9"/>
    <w:rsid w:val="005A0374"/>
    <w:rsid w:val="005A52D4"/>
    <w:rsid w:val="005B5102"/>
    <w:rsid w:val="005C30AF"/>
    <w:rsid w:val="005D274A"/>
    <w:rsid w:val="005E04A9"/>
    <w:rsid w:val="005F02A6"/>
    <w:rsid w:val="005F35D8"/>
    <w:rsid w:val="005F45BF"/>
    <w:rsid w:val="005F4D6D"/>
    <w:rsid w:val="00634F1E"/>
    <w:rsid w:val="00635673"/>
    <w:rsid w:val="00640F08"/>
    <w:rsid w:val="00643531"/>
    <w:rsid w:val="006442A5"/>
    <w:rsid w:val="00646F10"/>
    <w:rsid w:val="006515EE"/>
    <w:rsid w:val="00685D80"/>
    <w:rsid w:val="006A0C46"/>
    <w:rsid w:val="006A3BDC"/>
    <w:rsid w:val="006B54FF"/>
    <w:rsid w:val="006B6105"/>
    <w:rsid w:val="006C30B6"/>
    <w:rsid w:val="006D0FD2"/>
    <w:rsid w:val="006D2B2E"/>
    <w:rsid w:val="006D3EBC"/>
    <w:rsid w:val="006F691A"/>
    <w:rsid w:val="0071043B"/>
    <w:rsid w:val="00726ED5"/>
    <w:rsid w:val="00727087"/>
    <w:rsid w:val="00736F79"/>
    <w:rsid w:val="00741320"/>
    <w:rsid w:val="00742763"/>
    <w:rsid w:val="00753A77"/>
    <w:rsid w:val="007712A1"/>
    <w:rsid w:val="00776050"/>
    <w:rsid w:val="007813E1"/>
    <w:rsid w:val="00792413"/>
    <w:rsid w:val="00796F9B"/>
    <w:rsid w:val="007B33AE"/>
    <w:rsid w:val="007B5F47"/>
    <w:rsid w:val="007C4A42"/>
    <w:rsid w:val="007F0B97"/>
    <w:rsid w:val="007F4277"/>
    <w:rsid w:val="0080627C"/>
    <w:rsid w:val="008074AE"/>
    <w:rsid w:val="00811D82"/>
    <w:rsid w:val="0083593F"/>
    <w:rsid w:val="008362A7"/>
    <w:rsid w:val="00841A00"/>
    <w:rsid w:val="0084459F"/>
    <w:rsid w:val="00853C34"/>
    <w:rsid w:val="00856D6A"/>
    <w:rsid w:val="00857953"/>
    <w:rsid w:val="0089331D"/>
    <w:rsid w:val="0089750F"/>
    <w:rsid w:val="008B12E1"/>
    <w:rsid w:val="008C0CCF"/>
    <w:rsid w:val="008C1F12"/>
    <w:rsid w:val="008C320C"/>
    <w:rsid w:val="008D1A1D"/>
    <w:rsid w:val="008D57A7"/>
    <w:rsid w:val="008F08E2"/>
    <w:rsid w:val="008F16C6"/>
    <w:rsid w:val="009019BF"/>
    <w:rsid w:val="00902225"/>
    <w:rsid w:val="0091254E"/>
    <w:rsid w:val="00917272"/>
    <w:rsid w:val="0092055D"/>
    <w:rsid w:val="0092718B"/>
    <w:rsid w:val="00930942"/>
    <w:rsid w:val="00933484"/>
    <w:rsid w:val="009342C8"/>
    <w:rsid w:val="00945CBF"/>
    <w:rsid w:val="0095028F"/>
    <w:rsid w:val="00953118"/>
    <w:rsid w:val="009574A8"/>
    <w:rsid w:val="00965124"/>
    <w:rsid w:val="0097086B"/>
    <w:rsid w:val="009948E2"/>
    <w:rsid w:val="00997ADA"/>
    <w:rsid w:val="009A2E72"/>
    <w:rsid w:val="009B060B"/>
    <w:rsid w:val="009C741B"/>
    <w:rsid w:val="009D2B40"/>
    <w:rsid w:val="009E556C"/>
    <w:rsid w:val="00A027F8"/>
    <w:rsid w:val="00A0292F"/>
    <w:rsid w:val="00A07285"/>
    <w:rsid w:val="00A13540"/>
    <w:rsid w:val="00A16637"/>
    <w:rsid w:val="00A2243E"/>
    <w:rsid w:val="00A411DD"/>
    <w:rsid w:val="00A41EC8"/>
    <w:rsid w:val="00A57070"/>
    <w:rsid w:val="00A63037"/>
    <w:rsid w:val="00A63CA2"/>
    <w:rsid w:val="00A66335"/>
    <w:rsid w:val="00A8206E"/>
    <w:rsid w:val="00A915F7"/>
    <w:rsid w:val="00AB15DB"/>
    <w:rsid w:val="00AC0E53"/>
    <w:rsid w:val="00AD3206"/>
    <w:rsid w:val="00AD6AFA"/>
    <w:rsid w:val="00AD7543"/>
    <w:rsid w:val="00AE1787"/>
    <w:rsid w:val="00B10506"/>
    <w:rsid w:val="00B201FC"/>
    <w:rsid w:val="00B2713C"/>
    <w:rsid w:val="00B309D6"/>
    <w:rsid w:val="00B43725"/>
    <w:rsid w:val="00B46D61"/>
    <w:rsid w:val="00B601FD"/>
    <w:rsid w:val="00B641FD"/>
    <w:rsid w:val="00B66AA4"/>
    <w:rsid w:val="00B729F1"/>
    <w:rsid w:val="00B9691D"/>
    <w:rsid w:val="00BA0EBD"/>
    <w:rsid w:val="00BA1C96"/>
    <w:rsid w:val="00BA469E"/>
    <w:rsid w:val="00BA56D3"/>
    <w:rsid w:val="00BB5BD9"/>
    <w:rsid w:val="00BB76E2"/>
    <w:rsid w:val="00BD190A"/>
    <w:rsid w:val="00BE2B5E"/>
    <w:rsid w:val="00BE5AA2"/>
    <w:rsid w:val="00BE737A"/>
    <w:rsid w:val="00BF5521"/>
    <w:rsid w:val="00BF5B3A"/>
    <w:rsid w:val="00C15217"/>
    <w:rsid w:val="00C26903"/>
    <w:rsid w:val="00C319E7"/>
    <w:rsid w:val="00C32350"/>
    <w:rsid w:val="00C35184"/>
    <w:rsid w:val="00C411F9"/>
    <w:rsid w:val="00C44E40"/>
    <w:rsid w:val="00C57E49"/>
    <w:rsid w:val="00C6060F"/>
    <w:rsid w:val="00C629DD"/>
    <w:rsid w:val="00C70EBE"/>
    <w:rsid w:val="00C7354E"/>
    <w:rsid w:val="00C741E0"/>
    <w:rsid w:val="00C92605"/>
    <w:rsid w:val="00C97DB9"/>
    <w:rsid w:val="00CA1A27"/>
    <w:rsid w:val="00CB0F52"/>
    <w:rsid w:val="00CC353B"/>
    <w:rsid w:val="00CD14D4"/>
    <w:rsid w:val="00CD17C2"/>
    <w:rsid w:val="00CD45C8"/>
    <w:rsid w:val="00CD675E"/>
    <w:rsid w:val="00CE22D4"/>
    <w:rsid w:val="00CE7888"/>
    <w:rsid w:val="00D00F7B"/>
    <w:rsid w:val="00D067DD"/>
    <w:rsid w:val="00D11D99"/>
    <w:rsid w:val="00D1475C"/>
    <w:rsid w:val="00D24C56"/>
    <w:rsid w:val="00D25F4E"/>
    <w:rsid w:val="00D30C97"/>
    <w:rsid w:val="00D358AC"/>
    <w:rsid w:val="00D40AD7"/>
    <w:rsid w:val="00D42CCB"/>
    <w:rsid w:val="00D4320C"/>
    <w:rsid w:val="00D4486F"/>
    <w:rsid w:val="00D512CC"/>
    <w:rsid w:val="00D5137B"/>
    <w:rsid w:val="00D60756"/>
    <w:rsid w:val="00D664CD"/>
    <w:rsid w:val="00D7083A"/>
    <w:rsid w:val="00D76C66"/>
    <w:rsid w:val="00D81CB6"/>
    <w:rsid w:val="00D86880"/>
    <w:rsid w:val="00D902B0"/>
    <w:rsid w:val="00D931A5"/>
    <w:rsid w:val="00D935FF"/>
    <w:rsid w:val="00DC32F7"/>
    <w:rsid w:val="00DD2D14"/>
    <w:rsid w:val="00DD387C"/>
    <w:rsid w:val="00DD4D41"/>
    <w:rsid w:val="00DE090A"/>
    <w:rsid w:val="00DE3E05"/>
    <w:rsid w:val="00DE5993"/>
    <w:rsid w:val="00DF1EAB"/>
    <w:rsid w:val="00DF6CDC"/>
    <w:rsid w:val="00E10678"/>
    <w:rsid w:val="00E31927"/>
    <w:rsid w:val="00E509A0"/>
    <w:rsid w:val="00E550CC"/>
    <w:rsid w:val="00E60876"/>
    <w:rsid w:val="00E60EBF"/>
    <w:rsid w:val="00E73DB7"/>
    <w:rsid w:val="00E85957"/>
    <w:rsid w:val="00E93026"/>
    <w:rsid w:val="00E9692F"/>
    <w:rsid w:val="00EA12C0"/>
    <w:rsid w:val="00EA285B"/>
    <w:rsid w:val="00EA50FD"/>
    <w:rsid w:val="00EA6268"/>
    <w:rsid w:val="00ED41BB"/>
    <w:rsid w:val="00EE064C"/>
    <w:rsid w:val="00EF0213"/>
    <w:rsid w:val="00F0669A"/>
    <w:rsid w:val="00F13369"/>
    <w:rsid w:val="00F2506A"/>
    <w:rsid w:val="00F27893"/>
    <w:rsid w:val="00F3644F"/>
    <w:rsid w:val="00F368FC"/>
    <w:rsid w:val="00F4026D"/>
    <w:rsid w:val="00F431C5"/>
    <w:rsid w:val="00F44327"/>
    <w:rsid w:val="00F44543"/>
    <w:rsid w:val="00F50C9D"/>
    <w:rsid w:val="00F52EF0"/>
    <w:rsid w:val="00F563FB"/>
    <w:rsid w:val="00F8080D"/>
    <w:rsid w:val="00FA1669"/>
    <w:rsid w:val="00FB5C14"/>
    <w:rsid w:val="00FB7DE1"/>
    <w:rsid w:val="00FC0287"/>
    <w:rsid w:val="00FC3989"/>
    <w:rsid w:val="00FC63D3"/>
    <w:rsid w:val="00FD50A2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0B0F3"/>
  <w15:chartTrackingRefBased/>
  <w15:docId w15:val="{5E4206C7-7F9D-4F8B-9D0E-9847932E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1C5"/>
    <w:rPr>
      <w:rFonts w:ascii="Segoe UI" w:hAnsi="Segoe UI"/>
    </w:rPr>
  </w:style>
  <w:style w:type="paragraph" w:styleId="1">
    <w:name w:val="heading 1"/>
    <w:basedOn w:val="a"/>
    <w:next w:val="a"/>
    <w:link w:val="10"/>
    <w:qFormat/>
    <w:rsid w:val="00267C3F"/>
    <w:pPr>
      <w:keepNext/>
      <w:keepLines/>
      <w:numPr>
        <w:numId w:val="2"/>
      </w:numPr>
      <w:spacing w:before="240" w:after="0"/>
      <w:ind w:left="431" w:hanging="431"/>
      <w:outlineLvl w:val="0"/>
    </w:pPr>
    <w:rPr>
      <w:rFonts w:ascii="Segoe UI Semibold" w:eastAsiaTheme="majorEastAsia" w:hAnsi="Segoe UI Semibold" w:cs="Segoe UI Semibold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67C3F"/>
    <w:pPr>
      <w:keepNext/>
      <w:keepLines/>
      <w:numPr>
        <w:ilvl w:val="1"/>
        <w:numId w:val="2"/>
      </w:numPr>
      <w:spacing w:before="240" w:after="240"/>
      <w:ind w:left="578" w:hanging="578"/>
      <w:outlineLvl w:val="1"/>
    </w:pPr>
    <w:rPr>
      <w:rFonts w:ascii="Segoe UI Semibold" w:eastAsiaTheme="majorEastAsia" w:hAnsi="Segoe UI Semibold" w:cs="Segoe UI Semibol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2713C"/>
    <w:pPr>
      <w:keepNext/>
      <w:keepLines/>
      <w:numPr>
        <w:ilvl w:val="2"/>
        <w:numId w:val="2"/>
      </w:numPr>
      <w:spacing w:after="0"/>
      <w:outlineLvl w:val="2"/>
    </w:pPr>
    <w:rPr>
      <w:rFonts w:ascii="Segoe UI Semibold" w:eastAsiaTheme="majorEastAsia" w:hAnsi="Segoe UI Semibold" w:cs="Segoe UI Semibol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D6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46D6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B46D6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46D6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B46D6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Messages"/>
    <w:basedOn w:val="a"/>
    <w:next w:val="a"/>
    <w:link w:val="90"/>
    <w:unhideWhenUsed/>
    <w:qFormat/>
    <w:rsid w:val="00B46D6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C3F"/>
    <w:rPr>
      <w:rFonts w:ascii="Segoe UI Semibold" w:eastAsiaTheme="majorEastAsia" w:hAnsi="Segoe UI Semibold" w:cs="Segoe UI Semibold"/>
      <w:sz w:val="28"/>
      <w:szCs w:val="28"/>
    </w:rPr>
  </w:style>
  <w:style w:type="paragraph" w:styleId="a3">
    <w:name w:val="List Paragraph"/>
    <w:basedOn w:val="a"/>
    <w:uiPriority w:val="34"/>
    <w:qFormat/>
    <w:rsid w:val="00C7354E"/>
    <w:pPr>
      <w:ind w:left="720"/>
      <w:contextualSpacing/>
    </w:pPr>
  </w:style>
  <w:style w:type="table" w:styleId="a4">
    <w:name w:val="Table Grid"/>
    <w:basedOn w:val="a1"/>
    <w:uiPriority w:val="39"/>
    <w:rsid w:val="00FC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умер. абзац 1 продолжение"/>
    <w:basedOn w:val="a"/>
    <w:qFormat/>
    <w:rsid w:val="00FC0287"/>
    <w:pPr>
      <w:tabs>
        <w:tab w:val="left" w:pos="397"/>
      </w:tabs>
      <w:spacing w:before="40" w:after="40" w:line="240" w:lineRule="auto"/>
      <w:ind w:left="397"/>
    </w:pPr>
    <w:rPr>
      <w:sz w:val="24"/>
    </w:rPr>
  </w:style>
  <w:style w:type="paragraph" w:customStyle="1" w:styleId="-">
    <w:name w:val="Таблица - заголовок"/>
    <w:basedOn w:val="a"/>
    <w:qFormat/>
    <w:rsid w:val="00111F2C"/>
    <w:pPr>
      <w:keepNext/>
      <w:spacing w:before="240" w:after="80"/>
    </w:pPr>
    <w:rPr>
      <w:rFonts w:cs="Segoe UI"/>
    </w:rPr>
  </w:style>
  <w:style w:type="paragraph" w:styleId="a5">
    <w:name w:val="caption"/>
    <w:basedOn w:val="a"/>
    <w:next w:val="a"/>
    <w:uiPriority w:val="35"/>
    <w:unhideWhenUsed/>
    <w:qFormat/>
    <w:rsid w:val="00FC02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rsid w:val="00267C3F"/>
    <w:rPr>
      <w:rFonts w:ascii="Segoe UI Semibold" w:eastAsiaTheme="majorEastAsia" w:hAnsi="Segoe UI Semibold" w:cs="Segoe UI Semibold"/>
      <w:sz w:val="26"/>
      <w:szCs w:val="26"/>
    </w:rPr>
  </w:style>
  <w:style w:type="character" w:customStyle="1" w:styleId="30">
    <w:name w:val="Заголовок 3 Знак"/>
    <w:basedOn w:val="a0"/>
    <w:link w:val="3"/>
    <w:rsid w:val="00B2713C"/>
    <w:rPr>
      <w:rFonts w:ascii="Segoe UI Semibold" w:eastAsiaTheme="majorEastAsia" w:hAnsi="Segoe UI Semibold" w:cs="Segoe UI Semibol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46D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6D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6D6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6D6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B46D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Messages Знак"/>
    <w:basedOn w:val="a0"/>
    <w:link w:val="9"/>
    <w:uiPriority w:val="9"/>
    <w:semiHidden/>
    <w:rsid w:val="00B46D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6">
    <w:name w:val="Hyperlink"/>
    <w:basedOn w:val="a0"/>
    <w:uiPriority w:val="99"/>
    <w:rsid w:val="008D1A1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8D1A1D"/>
    <w:rPr>
      <w:color w:val="605E5C"/>
      <w:shd w:val="clear" w:color="auto" w:fill="E1DFDD"/>
    </w:rPr>
  </w:style>
  <w:style w:type="paragraph" w:customStyle="1" w:styleId="-0">
    <w:name w:val="Таблица - название"/>
    <w:basedOn w:val="a5"/>
    <w:rsid w:val="00EA6268"/>
    <w:pPr>
      <w:keepNext/>
      <w:spacing w:before="180" w:after="100"/>
    </w:pPr>
    <w:rPr>
      <w:rFonts w:cs="Segoe UI"/>
      <w:i w:val="0"/>
      <w:color w:val="auto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DE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90A"/>
  </w:style>
  <w:style w:type="paragraph" w:styleId="aa">
    <w:name w:val="footer"/>
    <w:basedOn w:val="a"/>
    <w:link w:val="ab"/>
    <w:uiPriority w:val="99"/>
    <w:unhideWhenUsed/>
    <w:rsid w:val="00DE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90A"/>
  </w:style>
  <w:style w:type="table" w:customStyle="1" w:styleId="ScrollTableNormal">
    <w:name w:val="Scroll Table Normal"/>
    <w:basedOn w:val="a1"/>
    <w:uiPriority w:val="99"/>
    <w:rsid w:val="00285940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Theme="minorHAnsi" w:hAnsiTheme="minorHAnsi"/>
        <w:b/>
        <w:i w:val="0"/>
        <w:sz w:val="22"/>
      </w:rPr>
      <w:tblPr/>
      <w:trPr>
        <w:tblHeader/>
      </w:trPr>
    </w:tblStylePr>
    <w:tblStylePr w:type="firstCol">
      <w:rPr>
        <w:rFonts w:asciiTheme="minorHAnsi" w:hAnsiTheme="minorHAnsi"/>
        <w:b/>
        <w:i w:val="0"/>
        <w:sz w:val="22"/>
      </w:rPr>
    </w:tblStylePr>
    <w:tblStylePr w:type="band1Horz">
      <w:pPr>
        <w:wordWrap/>
        <w:jc w:val="left"/>
      </w:pPr>
      <w:rPr>
        <w:rFonts w:asciiTheme="minorHAnsi" w:hAnsiTheme="minorHAnsi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0C0C0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28594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85940"/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styleId="ae">
    <w:name w:val="footnote reference"/>
    <w:basedOn w:val="a0"/>
    <w:uiPriority w:val="99"/>
    <w:semiHidden/>
    <w:unhideWhenUsed/>
    <w:rsid w:val="00285940"/>
    <w:rPr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432B3A"/>
    <w:pPr>
      <w:numPr>
        <w:numId w:val="0"/>
      </w:numPr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32B3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32B3A"/>
    <w:pPr>
      <w:spacing w:after="100"/>
      <w:ind w:left="220"/>
    </w:pPr>
  </w:style>
  <w:style w:type="paragraph" w:customStyle="1" w:styleId="af0">
    <w:name w:val="_Основной перед списком"/>
    <w:basedOn w:val="a"/>
    <w:uiPriority w:val="99"/>
    <w:qFormat/>
    <w:rsid w:val="00A027F8"/>
    <w:pPr>
      <w:keepNext/>
      <w:suppressAutoHyphens/>
      <w:spacing w:before="60"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u w:color="000000"/>
      <w:lang w:val="x-none" w:eastAsia="x-none"/>
    </w:rPr>
  </w:style>
  <w:style w:type="paragraph" w:customStyle="1" w:styleId="af1">
    <w:name w:val="Основной абзац"/>
    <w:basedOn w:val="a"/>
    <w:qFormat/>
    <w:rsid w:val="00BB5BD9"/>
    <w:pPr>
      <w:spacing w:before="80" w:after="40" w:line="247" w:lineRule="auto"/>
    </w:pPr>
  </w:style>
  <w:style w:type="paragraph" w:styleId="31">
    <w:name w:val="toc 3"/>
    <w:basedOn w:val="a"/>
    <w:next w:val="a"/>
    <w:autoRedefine/>
    <w:uiPriority w:val="39"/>
    <w:unhideWhenUsed/>
    <w:rsid w:val="004C3100"/>
    <w:pPr>
      <w:spacing w:after="100"/>
      <w:ind w:left="440"/>
    </w:pPr>
  </w:style>
  <w:style w:type="paragraph" w:customStyle="1" w:styleId="13">
    <w:name w:val="__ТекстОсн_1и"/>
    <w:basedOn w:val="a"/>
    <w:link w:val="110"/>
    <w:qFormat/>
    <w:rsid w:val="00345BDF"/>
    <w:pPr>
      <w:tabs>
        <w:tab w:val="left" w:pos="851"/>
      </w:tabs>
      <w:spacing w:before="60" w:after="6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0">
    <w:name w:val="__ТекстОсн_1и1"/>
    <w:link w:val="13"/>
    <w:locked/>
    <w:rsid w:val="00345B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f2">
    <w:name w:val="Таблица текст"/>
    <w:basedOn w:val="a"/>
    <w:qFormat/>
    <w:rsid w:val="00945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styleId="af3">
    <w:name w:val="FollowedHyperlink"/>
    <w:basedOn w:val="a0"/>
    <w:uiPriority w:val="99"/>
    <w:semiHidden/>
    <w:unhideWhenUsed/>
    <w:rsid w:val="004C1D30"/>
    <w:rPr>
      <w:color w:val="954F72" w:themeColor="followedHyperlink"/>
      <w:u w:val="single"/>
    </w:rPr>
  </w:style>
  <w:style w:type="paragraph" w:customStyle="1" w:styleId="-1">
    <w:name w:val="Рисунок - название"/>
    <w:basedOn w:val="a5"/>
    <w:qFormat/>
    <w:rsid w:val="00C629DD"/>
    <w:pPr>
      <w:spacing w:after="240"/>
      <w:jc w:val="center"/>
    </w:pPr>
    <w:rPr>
      <w:i w:val="0"/>
      <w:color w:val="auto"/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B9691D"/>
    <w:pPr>
      <w:spacing w:after="0" w:line="240" w:lineRule="auto"/>
    </w:pPr>
    <w:rPr>
      <w:rFonts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96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26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lkuv.gosuslugi.ru/api/inquiry/public/v1/inquiries/versions/99f4fac2-92bd-4a0b-ab6f-e5499a535bff/file/USER_GUIDE" TargetMode="External"/><Relationship Id="rId28" Type="http://schemas.openxmlformats.org/officeDocument/2006/relationships/image" Target="media/image12.emf"/><Relationship Id="rId10" Type="http://schemas.openxmlformats.org/officeDocument/2006/relationships/hyperlink" Target="https://lkuv.gosuslugi.ru/paip-portal/" TargetMode="External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lkuv.gosuslugi.ru/api/inquiry/public/v1/inquiries/versions/99f4fac2-92bd-4a0b-ab6f-e5499a535bff/file/USER_GUIDE" TargetMode="External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6131-622C-495E-9FBC-0FE024CDE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10</Pages>
  <Words>1691</Words>
  <Characters>12499</Characters>
  <Application>Microsoft Office Word</Application>
  <DocSecurity>0</DocSecurity>
  <Lines>568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Quorum</dc:creator>
  <cp:keywords/>
  <dc:description/>
  <cp:lastModifiedBy>Andrey Vinogradov</cp:lastModifiedBy>
  <cp:revision>102</cp:revision>
  <dcterms:created xsi:type="dcterms:W3CDTF">2022-03-27T13:23:00Z</dcterms:created>
  <dcterms:modified xsi:type="dcterms:W3CDTF">2024-08-19T13:21:00Z</dcterms:modified>
</cp:coreProperties>
</file>